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1F6B" w:rsidRDefault="002D34BC" w:rsidP="00C657C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553200" cy="8867775"/>
            <wp:effectExtent l="19050" t="0" r="0" b="0"/>
            <wp:docPr id="1" name="Рисунок 1" descr="J:\Рабочие программы\Королева ИН\img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Рабочие программы\Королева ИН\img76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F6B" w:rsidRDefault="00191F6B" w:rsidP="00C657C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191F6B" w:rsidRDefault="00191F6B" w:rsidP="00C657C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191F6B" w:rsidRPr="00C657CB" w:rsidRDefault="00191F6B" w:rsidP="00C657CB">
      <w:pPr>
        <w:widowControl w:val="0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pacing w:val="-10"/>
          <w:sz w:val="28"/>
          <w:szCs w:val="28"/>
        </w:rPr>
      </w:pPr>
      <w:r w:rsidRPr="00C657CB">
        <w:rPr>
          <w:rFonts w:ascii="Times New Roman" w:hAnsi="Times New Roman"/>
          <w:b/>
          <w:bCs/>
          <w:spacing w:val="-10"/>
          <w:sz w:val="28"/>
          <w:szCs w:val="28"/>
        </w:rPr>
        <w:br w:type="page"/>
      </w:r>
      <w:r>
        <w:rPr>
          <w:rFonts w:ascii="Times New Roman" w:hAnsi="Times New Roman"/>
          <w:b/>
          <w:bCs/>
          <w:spacing w:val="-10"/>
          <w:sz w:val="28"/>
          <w:szCs w:val="28"/>
        </w:rPr>
        <w:lastRenderedPageBreak/>
        <w:t xml:space="preserve">Планируемые </w:t>
      </w:r>
      <w:r w:rsidRPr="00C657CB">
        <w:rPr>
          <w:rFonts w:ascii="Times New Roman" w:hAnsi="Times New Roman"/>
          <w:b/>
          <w:bCs/>
          <w:spacing w:val="-10"/>
          <w:sz w:val="28"/>
          <w:szCs w:val="28"/>
        </w:rPr>
        <w:t xml:space="preserve"> резул</w:t>
      </w:r>
      <w:r>
        <w:rPr>
          <w:rFonts w:ascii="Times New Roman" w:hAnsi="Times New Roman"/>
          <w:b/>
          <w:bCs/>
          <w:spacing w:val="-10"/>
          <w:sz w:val="28"/>
          <w:szCs w:val="28"/>
        </w:rPr>
        <w:t>ьтаты изучения факультативного курса</w:t>
      </w:r>
    </w:p>
    <w:p w:rsidR="00191F6B" w:rsidRDefault="00191F6B" w:rsidP="0054118D">
      <w:pPr>
        <w:pStyle w:val="1"/>
        <w:shd w:val="clear" w:color="auto" w:fill="auto"/>
        <w:ind w:left="20" w:right="20" w:firstLine="340"/>
        <w:rPr>
          <w:rStyle w:val="af0"/>
          <w:b/>
          <w:sz w:val="24"/>
          <w:szCs w:val="24"/>
        </w:rPr>
      </w:pPr>
    </w:p>
    <w:p w:rsidR="00191F6B" w:rsidRPr="00976447" w:rsidRDefault="00191F6B" w:rsidP="000C2EC7">
      <w:pPr>
        <w:pStyle w:val="1"/>
        <w:shd w:val="clear" w:color="auto" w:fill="auto"/>
        <w:ind w:left="20" w:right="20" w:firstLine="340"/>
        <w:rPr>
          <w:color w:val="000000"/>
          <w:spacing w:val="0"/>
          <w:sz w:val="24"/>
          <w:szCs w:val="24"/>
          <w:lang w:eastAsia="ru-RU"/>
        </w:rPr>
      </w:pPr>
      <w:r w:rsidRPr="00976447">
        <w:rPr>
          <w:rStyle w:val="af0"/>
          <w:b/>
          <w:sz w:val="24"/>
          <w:szCs w:val="24"/>
        </w:rPr>
        <w:t>Личностными результатами</w:t>
      </w:r>
      <w:r w:rsidRPr="00976447">
        <w:rPr>
          <w:sz w:val="24"/>
          <w:szCs w:val="24"/>
        </w:rPr>
        <w:t xml:space="preserve"> обучения является </w:t>
      </w:r>
      <w:r w:rsidRPr="00976447">
        <w:rPr>
          <w:bCs/>
          <w:sz w:val="24"/>
          <w:szCs w:val="24"/>
        </w:rPr>
        <w:t xml:space="preserve"> </w:t>
      </w:r>
    </w:p>
    <w:p w:rsidR="00191F6B" w:rsidRPr="00976447" w:rsidRDefault="00191F6B" w:rsidP="000C2EC7">
      <w:pPr>
        <w:pStyle w:val="Default"/>
        <w:jc w:val="both"/>
      </w:pPr>
      <w:r>
        <w:t xml:space="preserve">    о</w:t>
      </w:r>
      <w:r w:rsidRPr="00976447">
        <w:t xml:space="preserve">бладание российской гражданской идентичностью и гражданской позицией, готовность вести диалог и достигать взаимопонимания, критически осмысливать публикации в СМИ и Интернете; </w:t>
      </w:r>
    </w:p>
    <w:p w:rsidR="00191F6B" w:rsidRPr="00976447" w:rsidRDefault="00191F6B" w:rsidP="000C2EC7">
      <w:pPr>
        <w:pStyle w:val="Default"/>
        <w:jc w:val="both"/>
      </w:pPr>
      <w:r>
        <w:t xml:space="preserve">    о</w:t>
      </w:r>
      <w:r w:rsidRPr="00976447">
        <w:t xml:space="preserve">бладание российской гражданской идентичностью, патриотизмом, уважением к своему народу, чувством ответственности перед Родиной, гордости за свой край, свою Родину, прошлое и настоящее многонационального народа России, уважением государственных символов (герб, флаг, гимн); </w:t>
      </w:r>
    </w:p>
    <w:p w:rsidR="00191F6B" w:rsidRPr="00976447" w:rsidRDefault="00191F6B" w:rsidP="000C2EC7">
      <w:pPr>
        <w:pStyle w:val="Default"/>
        <w:jc w:val="both"/>
      </w:pPr>
      <w:r>
        <w:t xml:space="preserve">     с</w:t>
      </w:r>
      <w:r w:rsidRPr="00976447">
        <w:t xml:space="preserve">формированность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 </w:t>
      </w:r>
    </w:p>
    <w:p w:rsidR="00191F6B" w:rsidRDefault="00191F6B" w:rsidP="000C2EC7">
      <w:pPr>
        <w:pStyle w:val="Default"/>
        <w:jc w:val="both"/>
      </w:pPr>
      <w:r>
        <w:t xml:space="preserve">     с</w:t>
      </w:r>
      <w:r w:rsidRPr="00976447">
        <w:t xml:space="preserve">формированность основ саморазвития и самовоспитания в соответствии с общечеловеческими ценностями и идеалами гражданского общества; </w:t>
      </w:r>
    </w:p>
    <w:p w:rsidR="00191F6B" w:rsidRPr="00976447" w:rsidRDefault="00191F6B" w:rsidP="000C2EC7">
      <w:pPr>
        <w:pStyle w:val="Default"/>
        <w:jc w:val="both"/>
      </w:pPr>
      <w:r>
        <w:t xml:space="preserve">      </w:t>
      </w:r>
      <w:r w:rsidRPr="00976447">
        <w:t xml:space="preserve">готовность и способность к самостоятельной, творческой и ответственной деятельности; </w:t>
      </w:r>
    </w:p>
    <w:p w:rsidR="00191F6B" w:rsidRPr="00976447" w:rsidRDefault="00191F6B" w:rsidP="000C2EC7">
      <w:pPr>
        <w:pStyle w:val="Default"/>
        <w:jc w:val="both"/>
      </w:pPr>
      <w:r>
        <w:t xml:space="preserve">      т</w:t>
      </w:r>
      <w:r w:rsidRPr="00976447">
        <w:t xml:space="preserve">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достижения; </w:t>
      </w:r>
    </w:p>
    <w:p w:rsidR="00191F6B" w:rsidRPr="00976447" w:rsidRDefault="00191F6B" w:rsidP="000C2EC7">
      <w:pPr>
        <w:pStyle w:val="Default"/>
        <w:jc w:val="both"/>
      </w:pPr>
      <w:r>
        <w:t xml:space="preserve">      н</w:t>
      </w:r>
      <w:r w:rsidRPr="00976447">
        <w:t xml:space="preserve">равственное сознание и поведение на основе усвоения общечеловеческих ценностей; </w:t>
      </w:r>
    </w:p>
    <w:p w:rsidR="00191F6B" w:rsidRPr="00976447" w:rsidRDefault="00191F6B" w:rsidP="000C2EC7">
      <w:pPr>
        <w:pStyle w:val="1"/>
        <w:shd w:val="clear" w:color="auto" w:fill="auto"/>
        <w:ind w:left="20" w:right="20" w:firstLine="340"/>
        <w:rPr>
          <w:color w:val="000000"/>
          <w:spacing w:val="0"/>
          <w:sz w:val="24"/>
          <w:szCs w:val="24"/>
          <w:lang w:eastAsia="ru-RU"/>
        </w:rPr>
      </w:pPr>
      <w:r>
        <w:rPr>
          <w:sz w:val="24"/>
          <w:szCs w:val="24"/>
        </w:rPr>
        <w:t>э</w:t>
      </w:r>
      <w:r w:rsidRPr="00976447">
        <w:rPr>
          <w:sz w:val="24"/>
          <w:szCs w:val="24"/>
        </w:rPr>
        <w:t>стетическое отношение к миру, включая эстетику быта, научного и технического творчества, спорта, общественных отношений; Осознанный выбор будущей профессии и возможностей реализации собственных жизненных планов;</w:t>
      </w:r>
    </w:p>
    <w:p w:rsidR="00191F6B" w:rsidRPr="00976447" w:rsidRDefault="00191F6B" w:rsidP="000C2EC7">
      <w:pPr>
        <w:pStyle w:val="Default"/>
        <w:jc w:val="both"/>
      </w:pPr>
      <w:r>
        <w:t xml:space="preserve">     с</w:t>
      </w:r>
      <w:r w:rsidRPr="00976447">
        <w:t xml:space="preserve">формированность экологического мышления; понимание влияния социально-экономических процессов на состояние природной и социальной среды; приобретение опыта экологонаправленной деятельности. </w:t>
      </w:r>
    </w:p>
    <w:p w:rsidR="00191F6B" w:rsidRDefault="00191F6B" w:rsidP="000C2EC7">
      <w:pPr>
        <w:pStyle w:val="Default"/>
        <w:jc w:val="both"/>
        <w:rPr>
          <w:b/>
          <w:bCs/>
          <w:sz w:val="28"/>
          <w:szCs w:val="28"/>
        </w:rPr>
      </w:pPr>
    </w:p>
    <w:p w:rsidR="00191F6B" w:rsidRPr="00AF7F72" w:rsidRDefault="00191F6B" w:rsidP="000C2EC7">
      <w:pPr>
        <w:pStyle w:val="Default"/>
        <w:jc w:val="both"/>
        <w:rPr>
          <w:i/>
        </w:rPr>
      </w:pPr>
      <w:r w:rsidRPr="00AF7F72">
        <w:rPr>
          <w:b/>
          <w:bCs/>
          <w:i/>
        </w:rPr>
        <w:t xml:space="preserve">Метапредметные результаты: </w:t>
      </w:r>
    </w:p>
    <w:p w:rsidR="00191F6B" w:rsidRPr="000C2EC7" w:rsidRDefault="00191F6B" w:rsidP="000C2EC7">
      <w:pPr>
        <w:pStyle w:val="Default"/>
        <w:jc w:val="both"/>
        <w:rPr>
          <w:i/>
        </w:rPr>
      </w:pPr>
      <w:r w:rsidRPr="000C2EC7">
        <w:rPr>
          <w:i/>
        </w:rPr>
        <w:t xml:space="preserve">Регулятивные УУД: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 ставить учебные задачи и выбирать наиболее рациональную последовательность их выполнения;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 планировать свою работу в соответствии с целями, задачами и условиями;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 систематизировать и структурировать информацию, выбирать главное;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владеть навыками анализа и синтеза. </w:t>
      </w:r>
    </w:p>
    <w:p w:rsidR="00191F6B" w:rsidRPr="000C2EC7" w:rsidRDefault="00191F6B" w:rsidP="000C2EC7">
      <w:pPr>
        <w:pStyle w:val="Default"/>
        <w:jc w:val="both"/>
        <w:rPr>
          <w:i/>
        </w:rPr>
      </w:pPr>
      <w:r w:rsidRPr="000C2EC7">
        <w:rPr>
          <w:i/>
        </w:rPr>
        <w:t xml:space="preserve">Познавательные УУД: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работать с текстом, понимать прочитанное, искать и отбирать источники информации;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работать с различными источниками информации: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составлять план работы, конспекты, тезисы выступления, аннотации;     организовывать и представлять результаты своей работы, в том числе с использованием презентации в программе PowerPoint, аналитических записок, рефератов;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самостоятельно добывать знания и информацию, расширять знания по «каналам углубления» за пределами текста учебника;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 применять теоретические знания на практике;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 применять средства MicrosoftOffice и персональный компьютер для решения практических задач. </w:t>
      </w:r>
    </w:p>
    <w:p w:rsidR="00191F6B" w:rsidRPr="000C2EC7" w:rsidRDefault="00191F6B" w:rsidP="000C2EC7">
      <w:pPr>
        <w:pStyle w:val="Default"/>
        <w:jc w:val="both"/>
        <w:rPr>
          <w:i/>
        </w:rPr>
      </w:pPr>
      <w:r w:rsidRPr="000C2EC7">
        <w:rPr>
          <w:bCs/>
          <w:i/>
        </w:rPr>
        <w:t xml:space="preserve"> Коммуникативные УУД: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 работать в команде (в составе временного творческого коллектива), распределять функции и сферу ответственности за конечный результат;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 выступать перед аудиторией; </w:t>
      </w:r>
    </w:p>
    <w:p w:rsidR="00191F6B" w:rsidRPr="000C2EC7" w:rsidRDefault="00191F6B" w:rsidP="000C2EC7">
      <w:pPr>
        <w:pStyle w:val="Default"/>
        <w:jc w:val="both"/>
      </w:pPr>
      <w:r w:rsidRPr="000C2EC7">
        <w:t xml:space="preserve">   участвовать в дискуссиях, отстаивать свою точку зрения. </w:t>
      </w:r>
    </w:p>
    <w:p w:rsidR="00191F6B" w:rsidRPr="00AF7F72" w:rsidRDefault="00191F6B" w:rsidP="000C2EC7">
      <w:pPr>
        <w:pStyle w:val="1"/>
        <w:shd w:val="clear" w:color="auto" w:fill="auto"/>
        <w:ind w:left="20" w:right="20" w:firstLine="340"/>
        <w:rPr>
          <w:b/>
          <w:bCs/>
          <w:i/>
          <w:sz w:val="24"/>
          <w:szCs w:val="24"/>
        </w:rPr>
      </w:pPr>
      <w:r w:rsidRPr="00AF7F72">
        <w:rPr>
          <w:b/>
          <w:bCs/>
          <w:i/>
          <w:sz w:val="24"/>
          <w:szCs w:val="24"/>
        </w:rPr>
        <w:t>Предметные результаты:</w:t>
      </w:r>
    </w:p>
    <w:p w:rsidR="00191F6B" w:rsidRPr="000C2EC7" w:rsidRDefault="00191F6B" w:rsidP="000C2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C2EC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формировать представление о географической науке, ее роли в освоении планеты человеком, о географических знаниях как компоненте научной картины мира, их необходимости для решения современных практических задач человечества и своей страны, в том числе задачи охраны окружающей среды и рационального природопользования; </w:t>
      </w:r>
    </w:p>
    <w:p w:rsidR="00191F6B" w:rsidRPr="000C2EC7" w:rsidRDefault="00191F6B" w:rsidP="000C2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C2EC7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 xml:space="preserve">   формировать первичные навыки использования территориального подхода как основы географического мышления для сознания своего места в целостном, многообразном и быстроизменяющемся мире и адекватной ориентации в нем; </w:t>
      </w:r>
    </w:p>
    <w:p w:rsidR="00191F6B" w:rsidRPr="000C2EC7" w:rsidRDefault="00191F6B" w:rsidP="000C2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C2EC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формировать представление и основополагающих теоретических знаний о целостности и неоднородности Земли как планеты людей в пространстве и во времени, об основных этапах ее географического освоения, особенностях природы, культуры и хозяйственной деятельности людей, экологических проблемах на разных материках и в отдельных странах; </w:t>
      </w:r>
    </w:p>
    <w:p w:rsidR="00191F6B" w:rsidRPr="000C2EC7" w:rsidRDefault="00191F6B" w:rsidP="000C2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C2EC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владеть элементарными практическими умениями использования приборов и инструментов для определения количественных и качественных характеристик компонентов географической среды, в том числе экологических параметров; </w:t>
      </w:r>
    </w:p>
    <w:p w:rsidR="00191F6B" w:rsidRPr="000C2EC7" w:rsidRDefault="00191F6B" w:rsidP="000C2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C2EC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владеть основами картографической грамотности и использования  географической карты как одного из «языков» международного общения;       </w:t>
      </w:r>
    </w:p>
    <w:p w:rsidR="00191F6B" w:rsidRPr="000C2EC7" w:rsidRDefault="00191F6B" w:rsidP="000C2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C2EC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владеть основными навыками нахождения, использования и презентации географической информации; </w:t>
      </w:r>
    </w:p>
    <w:p w:rsidR="00191F6B" w:rsidRPr="000C2EC7" w:rsidRDefault="00191F6B" w:rsidP="000C2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C2EC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формировать умения и навыки использования разнообразных географических знаний в повседневной жизни для объяснения и оценки различных явлений и процессов, самостоятельного оценивания уровня безопасности окружающей среды, адаптации к условиям территории проживания; </w:t>
      </w:r>
    </w:p>
    <w:p w:rsidR="00191F6B" w:rsidRPr="000C2EC7" w:rsidRDefault="00191F6B" w:rsidP="000C2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C2EC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создавать основы для формирования интереса к дальнейшему расширению и углублению географических знаний и выбора географии как профильного предмета на ступени среднего полного образования, а в дальнейшем и в качестве сферы своей профессиональной деятельности. </w:t>
      </w:r>
    </w:p>
    <w:p w:rsidR="00191F6B" w:rsidRPr="000C2EC7" w:rsidRDefault="00191F6B" w:rsidP="000C2EC7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91F6B" w:rsidRPr="00C657CB" w:rsidRDefault="00191F6B" w:rsidP="00D25586">
      <w:pPr>
        <w:pStyle w:val="a3"/>
        <w:rPr>
          <w:rFonts w:ascii="Times New Roman" w:hAnsi="Times New Roman"/>
          <w:sz w:val="24"/>
          <w:szCs w:val="24"/>
        </w:rPr>
      </w:pPr>
    </w:p>
    <w:p w:rsidR="00191F6B" w:rsidRDefault="00191F6B" w:rsidP="00FC51D6">
      <w:pPr>
        <w:jc w:val="center"/>
        <w:rPr>
          <w:rStyle w:val="dash0410005f0431005f0437005f0430005f0446005f0020005f0441005f043f005f0438005f0441005f043a005f0430005f005fchar1char1"/>
          <w:b/>
          <w:szCs w:val="24"/>
        </w:rPr>
      </w:pPr>
      <w:r>
        <w:rPr>
          <w:rStyle w:val="dash0410005f0431005f0437005f0430005f0446005f0020005f0441005f043f005f0438005f0441005f043a005f0430005f005fchar1char1"/>
          <w:b/>
          <w:szCs w:val="24"/>
          <w:lang w:val="en-US"/>
        </w:rPr>
        <w:t>II</w:t>
      </w:r>
      <w:r>
        <w:rPr>
          <w:rStyle w:val="dash0410005f0431005f0437005f0430005f0446005f0020005f0441005f043f005f0438005f0441005f043a005f0430005f005fchar1char1"/>
          <w:b/>
          <w:szCs w:val="24"/>
        </w:rPr>
        <w:t xml:space="preserve">.Содержание факультативного курса   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 xml:space="preserve">Содержание программы 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 xml:space="preserve">Введение 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Тема 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1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Глобалистика и глобальная география: терминология и содержание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Глобалистика — учение о глобальных проблемах совре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менности: естественнонаучных и общественных. «Пакет» этих проблем. Междисциплинарный характер глобалисти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ки и основные направления в ее изучении: философское, экономическое, социологическое, экологическое, юриди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ческое, прогностическое, географическое и др. Необходи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мость мобилизации совместных усилий экономистов, со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циологов, экологов, юристов, химиков, физиков, медиков, географов и других специалистов для исследования гло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бальных проблем.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Проблемы, которые следует считать глобальными. Природные явления глобального характера.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Глобальные проблемы, создающие непосредственную угрозу человечеству. Нерешенность проблем освоения космоса, исследования внутреннего строения Земли, дол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госрочного прогнозирования погоды и климата и их влияние на будущее человечества.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Предмет изучения глобальной географии. Перво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начальное проявление многих процессов и явлений глобального характера на более низких географиче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ских уровнях — континентальном, региональном, зо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нальном, национальном, локальном. Пример с пробле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мой голода, практически неизвестной в Западной Евро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пе, США или Японии. Параллель между зарождением отдельных негативных общепланетарных процессов и появлением злокачественных клеток в человеческом ор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ганизме.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Утопичность идей о полном решении когда-либо всех глобальных проблем и уместность тезиса о необходимос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ти смягчения их остроты.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2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Систематизация глобальных проблем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Смысл систематизации, позволяющей составить наи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более наглядное представление об анализируемых пробле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мах, четче зафиксировать существующие связи между раз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личными их группами. «Старые» и «новые» глобальные проблемы, «главные» и «неглавные», появившиеся благо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даря человеку и существующие вне зависимости от него.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lastRenderedPageBreak/>
        <w:t>Проблемы политического и социально-экономиче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ского характера (угроза ядерной войны и сохранение ми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ра на планете; обеспечение расширенного воспроизвод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ства; преодоление отсталости развивающимися странами; обеспечение устойчивого развития; проблема управля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емости мировым сообществом и др.).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Проблемы преимущественно природно-экономического характера (экологическая; энергетическая; продо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вольственная; сырьевая; проблемы Мирового океана).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Проблемы преимущественно социального характера (демографическая; межэтнических и межрелигиозных от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ношений; кризиса культуры, нравственности и семьи; де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фицита демократии; урбанизации; охраны здоровья и др.).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Проблемы научного характера (освоение космическо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го пространства; исследование внутреннего строения Земли; долгосрочное прогнозирование климата и др.).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Проблемы смешанного характера, нерешенность кото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рых нередко приводит к массовой гибели людей (проблемы региональных конфликтов, производственных аварий, преступности, стихийных бедствий, самоубийств и др.).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Малые глобальные проблемы преимущественно пси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хологического и аутоэкологического характера (бюрокра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тии, эгоизма и др.).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Односторонность освещения в литературе глобальных проблем человечества. Постоянное нахождение в поле зрения таких проблем, как экологическая, демографиче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ская, продовольственная, энергетическая, сырьевая, по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скольку именно с ними в первую очередь ассоциируются процессы, подвергающие наиболее мощному воздейст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вию основы существования человечества.</w:t>
      </w:r>
    </w:p>
    <w:p w:rsidR="00191F6B" w:rsidRPr="000902F5" w:rsidRDefault="00191F6B" w:rsidP="0070125C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Методы исследования глобальных проблем.   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  </w:t>
      </w:r>
      <w:r w:rsidRPr="000902F5">
        <w:rPr>
          <w:rFonts w:ascii="Times New Roman" w:hAnsi="Times New Roman"/>
          <w:color w:val="000000"/>
          <w:sz w:val="24"/>
          <w:szCs w:val="24"/>
          <w:u w:val="single"/>
        </w:rPr>
        <w:t xml:space="preserve">Раздел </w:t>
      </w:r>
      <w:r w:rsidRPr="000902F5">
        <w:rPr>
          <w:rFonts w:ascii="Times New Roman" w:hAnsi="Times New Roman"/>
          <w:color w:val="000000"/>
          <w:sz w:val="24"/>
          <w:szCs w:val="24"/>
          <w:u w:val="single"/>
          <w:lang w:val="en-US"/>
        </w:rPr>
        <w:t>I</w:t>
      </w:r>
      <w:r w:rsidRPr="000902F5">
        <w:rPr>
          <w:rFonts w:ascii="Times New Roman" w:hAnsi="Times New Roman"/>
          <w:color w:val="000000"/>
          <w:sz w:val="24"/>
          <w:szCs w:val="24"/>
          <w:u w:val="single"/>
        </w:rPr>
        <w:t xml:space="preserve"> 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 xml:space="preserve">Современный лик Земли 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Тема 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1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Изменившийся лик Земли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Антропогенные воздействия на природу в целом и ее отдельные компоненты. Позитивные и негативные ре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зультаты человеческой деятельности. Растительный по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кров как «лакмусовая бумажка» антропогенных измене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ний. Его влияние на процесс почвообразования, микро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климат, поверхностный сток, животный мир, круговорот кислорода, двуокиси углерода и др.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Антропогенные воздействия на окружающую среду, связанные с промышленной, сельскохозяйственной, гра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достроительной и иной деятельностью человека. Масш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табы преобразования речной сети планеты в связи с уве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личивающимися потребностями в воде и электроэнергии индустрии, сельского хозяйства, коммунально-бытовых служб и т. д.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Антропогенные и культурные ландшафты. Условность «линии размежевания» между ними. Культурный ланд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шафт как гармония между деятельностью человека и при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родой. Классификация ландшафтов в зависимости от сте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пени их трансформации в результате хозяйственной де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ятельности человека (практически не измененные, слабо измененные, нарушенные, сильно измененные, преобра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зованные, искусственные).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Тема 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2 География человечества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Наука о народах. Общность по имени «этнос». Узы, связывающие народы с окружающей средой. Понятие о «кормящих ландшафтах». Влияние природы на характер и традиции народа. Слова Н.Л.Бердяева о своеобразии «русской души, связанном с необъятностью Русской зем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ли, с безграничностью русской равнины». Теория этноге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неза Л. Н. Гумилева, идея «пассионарности» этносов.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Особенности этнической, лингвистической, религиоз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ной структуры человечества. Этногеография.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Учение о цивилизациях (Ф. Ратцель, А. Тойнби, О. Шпенглер и др.). Отсутствие стройной научной теории цивилизаций. Глобальный процесс взаимодействия и взаимопроникновения региональных цивилизаций. Ха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рактеристика известных цивилизаций (в том числе запад-нохристианской, исламской и др.).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Тема 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3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Политическая анатомия современного мира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lastRenderedPageBreak/>
        <w:t>Повторение сюжетов, связанных с формированием политической карты мира. Культурно-исторические ре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гионы мира: Западная Европа, Восточная Европа, англо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язычная Америка, Арабский Восток и др.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Конец биполярного мира и концепция мондиализма. Трудность оценки предстоящих перемен на геополитиче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ской картине мира. Невозможность силой оружия вы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явить и зафиксировать место ведущих претендентов в ми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ровой «табели о рангах». Повышение роли экономиче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ского и научно-технического потенциала, адаптационных и мобилизационных способностей государственной сис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темы, идейных и культурных ценностей.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Существующие сценарии будущей геополитической картины мира.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Варианты долгосрочной геополитической стратегии России. Концепция евразийства и сфера жизненных ин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тересов России. Возрождение концепции «евразийства» в России после распада СССР. Проблема установления атмосферы подлинной дружбы народов бывшего СССР.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4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Экономическая дифференциация мира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Восхождение человечества к вершинам социально-экономического прогресса. Места государств в экономи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ческой «табели о рангах». Причины, их определяющие. Разумное государственное правление и атмосфера конку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ренции как двигатели прогресса. Примеры Западной Ев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ропы, США и Японии.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Мировое (глобальное) хозяйство: понятие, тенденции развития. Его неоднородность и внутренняя противоре</w:t>
      </w:r>
      <w:r w:rsidRPr="000902F5">
        <w:rPr>
          <w:rFonts w:ascii="Times New Roman" w:hAnsi="Times New Roman"/>
          <w:bCs/>
          <w:color w:val="000000"/>
          <w:sz w:val="24"/>
          <w:szCs w:val="24"/>
        </w:rPr>
        <w:t>чивость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 xml:space="preserve">. </w:t>
      </w:r>
      <w:r w:rsidRPr="000902F5">
        <w:rPr>
          <w:rFonts w:ascii="Times New Roman" w:hAnsi="Times New Roman"/>
          <w:color w:val="000000"/>
          <w:sz w:val="24"/>
          <w:szCs w:val="24"/>
        </w:rPr>
        <w:t xml:space="preserve">Международное разделение труда и.роль в нем географических факторов. Пагубность политики «экономической автаркии». Материально-вещественный состав мирового хозяйства, «центры мощи». США, Западная Европа, Япония. Новые индустриальные страны. 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Экономический опыт СССР — России в XX в. Политика хозяйственной обособленности СССР от Запада и ее причины. Российская история и чересполосица общественных подъемов и спадов, не способствовавших развитию конкурентных начал в экономике.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u w:val="single"/>
        </w:rPr>
      </w:pP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u w:val="single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u w:val="single"/>
        </w:rPr>
      </w:pPr>
      <w:r w:rsidRPr="000902F5">
        <w:rPr>
          <w:rFonts w:ascii="Times New Roman" w:hAnsi="Times New Roman"/>
          <w:color w:val="000000"/>
          <w:sz w:val="24"/>
          <w:szCs w:val="24"/>
          <w:u w:val="single"/>
        </w:rPr>
        <w:t>Раздел II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Глобальные проблемы человечества (</w:t>
      </w:r>
      <w:r w:rsidRPr="000902F5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>18 ч)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1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Демографическая проблема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Неконтролируемый рост населения в развивающихся странах и неспособность современной цивилизации обеспечить нынешнее и особенно будущее население нормальными условиями жизни. Теория Мальтуса, ее сторонники и противники в прошлом и сейчас. 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Способность Земли теоретически прокормить не один десяток миллиардов людей. Существующие возможности увеличения площади обрабатываемых земель и повышение средней урожайности благодаря «зеленой революции». Одновременное нарастание угрозы необратимого загрязнения окружающей среды, скопление гигантского числа людей в больших городах, увеличение опасности массовой гибели от голода и болезней в случае ряда неурожайных лет и т. п.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Связь демографической проблемы с сохраняющимися социально-экономическими условиями в странах «третьего мира». Понятие о теории «демографического перехода» применимость к условиям слаборазвитых стран. Предпочтение аграрным обществом большой семьи. (Уяснение этого феномена требует рассмотрения следующих понятий:</w:t>
      </w:r>
      <w:r w:rsidRPr="000902F5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0902F5">
        <w:rPr>
          <w:rFonts w:ascii="Times New Roman" w:hAnsi="Times New Roman"/>
          <w:bCs/>
          <w:color w:val="000000"/>
          <w:sz w:val="24"/>
          <w:szCs w:val="24"/>
        </w:rPr>
        <w:t>1</w:t>
      </w:r>
      <w:r w:rsidRPr="000902F5">
        <w:rPr>
          <w:rFonts w:ascii="Times New Roman" w:hAnsi="Times New Roman"/>
          <w:color w:val="000000"/>
          <w:sz w:val="24"/>
          <w:szCs w:val="24"/>
        </w:rPr>
        <w:t>)дети: экономическое подспорье или обуза; 2) гарантии в старости (отсутствие в развивающихся странах социальных систем пенсионного обеспечения); 3) положение женщины в обществе; 4) религиозные установки; 5) доступность противозачаточных средств.)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Демографическая политика, ее направленность и пути активизации. Демографическая политика КНР, Индии, стран Африки и Латинской Америки: успехи и разочаро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вания. Демографическая политика в бывшем СССР и современной России.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Глобальная демографическая ситуация и комплекс со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циально-экономических задач современности.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2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Продовольственная проблема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Продовольствие как важнейший фонд жизненных средств человечества. Источники питания в прошлом и сейчас. Структура пищевых рационов. Главные раститель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ные источники пищи. Мясо и рыба — важнейшие источ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ники белков. Молоко и жиры животного происхождения.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Сущность продовольственной проблемы в современ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ном мире и ее основные параметры: производство, спрос, распределение и потребление. Причины и формы прояв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ления продовольственного кризиса в развивающихся странах. Влияние голода и недоедания на воспроизводст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во рабочей силы. Понятие о «скрытом голоде».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Дифференциация стран и регионов по остроте прояв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ления продовольственного кризиса. Затяжной, хрониче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ский характер продовольственного кризиса в аридных и семиаридных областях Африки. Скромный агроприродый потенциал, повышенная хрупкость и пониженная «эластичность» местных экосистем. Повышенный естест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венный прирост населения, значительно опережающий производство продовольствия. Страны Сахеля как «по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люс» мирового голода.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Некачественное, неполноценное питание как наибо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лее типичная форма проявления продовольственной про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блемы в отдельных странах муссонной Азии. Успехи «зе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леной революции» и улучшение продовольственной ситу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ации в Азии. Продовольственная проблема в странах Латинской Америки.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Обострение продовольственной ситуации в странах — преемниках бывшего СССР.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Пути выхода из продовольственного тупика. Связь продовольственной проблемы с другими глобальными проблемами современности. Роль ликвидации голода в решении проблемы отсталости.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Обеспечение продовольствием растущего населения Земли. Роль пахотных угодий, лугов, Мирового океана и искусственных продуктов в решении продовольственной проблемы.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Тема 3 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Проблема отсталости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Корни отсталости некоторых стран современного ми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ра. Примитивизм марксистской точки зрения, согласно которой вина за отсталость слаборазвитых стран целиком возлагалась на колониализм. Историческое запаздывание (стадиальность) в развитии социально-экономических структур как основная причина отсталости. Роль колони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ализма и так называемого неоколониализма в консерва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ции и преодолении слаборазвитости.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Масштабы и критерии отсталости. Бедность, неграмот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ность населения, хроническое недоедание и голод, высо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кая смертность, эпидемии и т. д. как атрибуты неразвитос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ти общества. Критерии отсталости, применяемые в ООН. Наименее развитые страны мира (в соответствии с класси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фикацией ООН), их типичные признаки. Слаборазвитые государства Африки, Азии и Латинской Америки.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Рост стоимости готовой промышленной продукции и стагнация стоимости сырья и топлива (или несовпадение темпов роста стоимости).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Проблема внешней задолженности развивающихся стран. Понятие о «новом международном экономическом порядке», перспективы его установления. Связь отсталос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ти с другими глобальными проблемами.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4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Энергетическая проблема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Сущность и масштабы энергетической проблемы. Рост энергоемкости современной экономики. Растущий раз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рыв между высокими темпами развития энергоемких производств и запасами невозобновимых энергоресурсов нефти, газа, угля. Негативные экологические последствия развития энергетики при сохранении традиционной структуры топливно-энергетического баланса.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Энергетический кризис 70-х гг. XX в.: его предпосылки и последствия. Экономические, политические и социаль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ные аспекты энергокризиса. Конец эпохи дешевых источ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ников энергии. Страны ОПЕК и их роль в формировании конъюнктуры цен на энергоресурсы.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lastRenderedPageBreak/>
        <w:t>Традиционная и альтернативная энергетика. Обеспе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ченность углеводородным сырьем стран и регионов мира и переход к энергосберегающему типу экономики. Атомная энергетика, современные масштабы ее развития, достоин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ства и недостатки. Проблема технической надежности АЭС и захоронения радиоактивных отходов. Использова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ние энергии Солнца (гелиоэнергетика), ветра (ветроэнер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гетика), внутриземного тепла, волн, течений и т. д.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Энергетика и экология.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Контуры энергохозяйства будущего, прогнозы и сце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нарии развития энергетики на XXI в. Пределы роста про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изводства энергии.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Глобальная энергетическая ситуация и другие глобаль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ные проблемы.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Тема 5 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Сырьевая проблема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Сущность глобальной сырьевой проблемы. Понятие о сырье. Современные масштабы использования минераль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ного сырья. Виды сырья, более и менее близкие к исчер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панию. Оптимистические и пессимистические прогнозы использования сырьевых ресурсов в будущем.</w:t>
      </w:r>
    </w:p>
    <w:p w:rsidR="00191F6B" w:rsidRPr="000902F5" w:rsidRDefault="00191F6B" w:rsidP="0070125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Относительная ограниченность и невосполнимость минеральных ресурсов как главная составляющая гло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бальной сырьевой проблемы. Другие составляющие: от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ставание технологии освоения и переработки сырья, низкая обеспеченность отдельных стран минеральным сырьем. Переход к эксплуатации менее продуктивных месторождений минеральных ресурсов в труднодоступ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ных районах со сложными или экстремальными природ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ными условиями. Повышение себестоимости добычи практически всех видов минеральных ресурсов.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Производство отходное — малоотходное — безотход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ное. Цель и задача малоотходной технологии — создание производства с минимальным количеством отходов вредные воздействия которых не превышают допустимый санитарно-гигиенический уровень. Цикл «сырьевые ре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сурсы — производство — потребление — вторичные сырьевые источники».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Оборотное использование невозобновимых ресурсов — один из путей ресурсосбережения. Утилизация бытовых отходов (мусора).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Региональные аспекты сырьевой проблемы в совре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менном мире. Попытки радикального решения проблемы отходов в Японии и странах Западной Европы.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Россия и глобальный сырьевой кризис. Минерально-сырьевой характер российского экспорта и проблема ис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тощения месторождений углеводородного сырья. Недо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статочное использование вторичных ресурсов. Малая эф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фективность политики ресурсосбережения.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Глобальная сырьевая ситуация и ее связь с другими глобальными проблемами.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6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Проблемы Мирового океана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Кажущаяся искусственность постановки данных проб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лем, вытекающая из нежелательного противопоставления территории суши акватории океана. Специфика освоения и экологии океана, позволяющая говорить об известной самостоятельности данных проблем.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Мировой океан как «колыбель» всего живого на плане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те. Защита океанической средой зарождающейся жизни от губительного воздействия ультрафиолетовой радиации. Роль Мирового океана в обеспечении жизни на Земле.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Мировой океан как ресурсная база. Структура морских ресурсов. Морское хозяйство. Биологические ресурсы. Мировое рыболовство, его современные масштабы и воз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можные пределы. Марикультура. Морская горнодобы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вающая промышленность. «Тощая руда». Ресурсы и до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быча нефти и газа. Твердые полезные ископаемые со дна океана. Океан как источник пресной воды.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Проблемы использования энергии океана. Проблема развития морского транспорта. Мировое судоходство. Морской флот. Порты, каналы. Нетрадиционные виды морского транспорта.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Проблема морского транспорта.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Экология Мирового океана.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Океан — общее достояние человечества.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Проблемы Мирового океана и их связь с другими гло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бальными проблемами.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7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Глобальный этнический кризис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Растущая экономическая и техническая взаимозависи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мость государств и ускорение процессов интернациона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лизации социальной жизни. Параллельно проявляющее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ся стремление отдельных стран и этносов к самоиден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тификации. Проявление в различных регионах мира неконтролируемых национальных эмоций, обретающих формы обоснованного национального самоутверждения или агрессивного национализма.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Конфликтообразующие факторы и их географическая интерпретация: 1) отстаивание принципа тождественнос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ти государственных и этнических границ; 2) движение наций к самоопределению; 3) стремление наций к обра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зованию супернаций; 4) экономическая борьба за землю, жилье, совместно нажитые основные фонды и т. д.; 5) не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управляемое демографическое развитие в слаборазвитых странах; 6) ассимиляционные процессы и депопуляция этноменьшинств; 7) «старение» наций в странах с разви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той экономикой; 8) экологический фактор; 9) психологи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ческие установки на защиту культурно-нравственных традиций этноса, вера в его особые отношения с верхов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ным божеством и др.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Ярко выраженная географическая специфика таких факторов, как неуправляемое демографическое развитие, «старение» наций, ассимиляционные процессы, экологи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ческий фактор.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География межэтнических конфликтов в современном мире. Межплеменные распри (трайбализм) — старая болезнь Африки, где все еще сохраняются архаичные инс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титуты и организации, связанные с родоплеменным стро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ем. Межэтнические и межрелигиозные трения в Южной Азии и Латинской Америке.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Россия и глобальный этнический кризис. Межэтниче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ские конфликты в странах бывшего СССР. Нагорно-Ка-рабахский конфликт, конфликты на территории Грузии, приднестровский кризис и др.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Глобальный этнический кризис и его связь с другими глобальными проблемами.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8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Проблемы здоровья и долголетия человека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Здоровье человека как синтетическая категория, вклю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чающая в себя кроме физиологической нравственную, интеллектуальную и психическую составляющие. Одна из наиболее старых глобальных проблем человечества. Про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должительность жизни населения как один из важнейших критериев цивилизованности любой страны (наряду с развитием новейших отраслей экономики, уровнем наци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онального дохода на душу населения и т. д.).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Понятие о медицинской географии, изучающей рас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пространение болезней и патологических состояний 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ловека; причины этого распространения и влияние гео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графической среды на здоровье человека.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География инфекционных заболеваний (эпидемиоло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гическая география). Учение Е. Н. Павловского о природ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ной очаговости так называемых трансмиссивных болез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ней. Прогнозирование вероятности возникновения той или иной болезни в зависимости от приуроченности ее природных очагов к определенному географическому ландшафту (чума, клещевой энцефалит и др.). Малярия, шистозоматоз, трипаносомоз (или «сонная болезнь») — типичные инфекционные заболевания африканских тро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пиков. Другие эпидемиологические заболевания: грипп, туберкулез, холера и т. д.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СПИД (синдром приобретенного иммунодефицита) — новая глобальная смертельная болезнь. Стремительное распространение эпидемии СПИДа, охватившей 90%стран мира, прежде всего африканских, азиатских, амери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канских. Безнравственность (половая распущенность и наркомания) и бездуховность как первичные факторы распространения болезни. Роль медицины в расширении географии СПИДа. СПИД в России.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Распространение злокачественных новообразований и их связь с географическими факторами. Зависимость здо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ровья человека от режима и качества питания (квашиоркор, бери-бери, диабет и др.).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«Интернациональность» сердечно-сосудистых, психи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ческих и некоторых других заболеваний.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lastRenderedPageBreak/>
        <w:t>Глобальное значение вопроса об увеличении средней продолжительности жизни человека. Геронтологическая наука.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Связь проблемы здоровья и долголетия человека с дру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гими глобальными проблемами.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9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Проблема стихийных природных явлений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Роль трагедий, вызванных силами природы, в истории человечества. Систематизация стихийных природных яв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лений (СПЯ) по условиям возникновения (космические, метеоролого-климатические, гидрологические и геологи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ческие, геолого-тектонические, гляциально-гидрологические и др.). Виды стихийно-разрушительных явлений (падение метеоритов и астероидов, наводнение, цунами, извержение вулкана, землетрясение, сель, оползень, смерч, жара, засуха, суховей, пыльная буря, метель, пурга, молния, торнадо, мороз, ливень, град, туман и др.).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Эволюция человеческого поведения в отношении СПЯ: 1) «бегство» от СПЯ; 2) поиск способов защиты от стихий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ных бедствий, позволяющих бороться по крайней мере с некоторыми из них; 3) разработка механизма предотвра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щения некоторых из СПЯ на базе научных открытий.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Рост числа человеческих жертв и материального урона от СПЯ в связи с интенсивным ростом населения, его концентрации в областях, подверженных влиянию наи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более разрушительных СПЯ. Наибольшая уязвимость пе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ред лицом природной стихии развивающихся стран (Бангладеш, муссонная Азия, Андские страны, государст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ва Сахеля и др.).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Географический характер проблемы СПЯ. Роль гео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графов в разработке мер по предупреждению СПЯ.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10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Проблема технологических аварий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«Цепная реакция» катастроф производственного ха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рактера последних десятилетий как подтверждение гло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бальности проблемы (взрыв на химическом заводе в Бхо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пале в Индии, гибель американского космического ко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рабля «Челленджер», трагическое затопление советской подводной лодки «Комсомолец», гибель парома «Эсто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ния», самая тяжелая катастрофа последнего времени — Чернобыль и многие другие).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Систематизация технологических аварий в зависимос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ти от характера отраслей материального производства. Роль автомобильного, морского и авиационного транс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порта в статистике смертельных случаев. Роль угледобы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вающей промышленности мира в гибели рабочих. Геогра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фия угольных шахт (бассейнов) с повышенной метанообильностью.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Математическая теория катастроф, помогающая вы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числять параметры, при которых наступает неустойчивое состояние системы. «Защита от дураков», т. е. контроли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рование технологического процесса системой автомати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ки, которая сама охраняет производство от сбоев, оши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бочных решений, выключает процесс в случае возможной опасности.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Географические аспекты проблемы технологических аварий.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11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Проблема дефицита демократии и свободы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Всеобщая декларация прав человека как важнейший международный документ — концентрированное вы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ражение демократического опыта человечества. Права человека — наше естественное, неотчуждаемое достоя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ние, а не дар государства, за который следует благодарить его руководителей.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Анализ ранжирования государств по группам — «сво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бодные», «частично свободные», «несвободные», «реак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ционные» — режимы, отказывающиеся предоставить своим гражданам основные политические и социальные права. Различие понятий «авторитаризм» и «тоталита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ризм».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Положение с правами человека в СССР, России и странах, образовавшихся после распада СССР.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lastRenderedPageBreak/>
        <w:t>Тема 12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Другие глобальные проблемы современности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Реестр глобальных проблем человечества. Проблема преступности, присущая всем государствам без исключе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ния. Классификация нарушений законности и порядка: преступления против личности (убийство, телесные по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вреждения, изнасилование и др.); преступления против личной собственности граждан (грабеж, разбой, кража, мошенничество, вымогательство и др.); государственные преступления (измена Родине, шпионаж, политический террор, диверсия и др.); воздушный терроризм, или «хайджекинг», и др. Варьирование форм преступлений от страны к стране, от региона к региону. Понятие «геокри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миногенная обстановка» и роль географии в изучении преступности.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Кризис культуры, нравственности, семьи (проблема «экологии души») — специфическая глобальная пробле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ма. Любой народ как живой организм особого, высшего порядка. Плоды многовекового духовного отбора и вели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кие социальные потрясения, войны и т. д.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Глобальные научные проблемы, связанные с исследо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ванием космоса, внутреннего строения Земли, долгосроч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ным прогнозированием погоды и др.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Проблема урбанизации мира, создающая сложнейший узел противоречий, совокупность которых и служит ве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ским аргументом для рассмотрения ее под глобальным уг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лом зрения.</w:t>
      </w:r>
    </w:p>
    <w:p w:rsidR="00191F6B" w:rsidRPr="000902F5" w:rsidRDefault="00191F6B" w:rsidP="0070125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Анализ других глобальных проблем (см. классифика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цию глобальных проблем).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u w:val="single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u w:val="single"/>
        </w:rPr>
      </w:pPr>
      <w:r w:rsidRPr="000902F5">
        <w:rPr>
          <w:rFonts w:ascii="Times New Roman" w:hAnsi="Times New Roman"/>
          <w:color w:val="000000"/>
          <w:sz w:val="24"/>
          <w:szCs w:val="24"/>
          <w:u w:val="single"/>
        </w:rPr>
        <w:t xml:space="preserve">Раздел </w:t>
      </w:r>
      <w:r w:rsidRPr="000902F5">
        <w:rPr>
          <w:rFonts w:ascii="Times New Roman" w:hAnsi="Times New Roman"/>
          <w:color w:val="000000"/>
          <w:sz w:val="24"/>
          <w:szCs w:val="24"/>
          <w:u w:val="single"/>
          <w:lang w:val="en-US"/>
        </w:rPr>
        <w:t>III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 xml:space="preserve">Геоэкология — фокус глобальных проблем 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1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Биосфера как планетарная организация жизни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Биосфера — «область существования живого вещест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ва» (по В. И. Вернадскому), оболочка Земли, в которой совокупная деятельность живых организмов проявляется как геохимический фактор. Среда жизни живых организ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мов как неотъемлемая часть биосферы.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Пределы биосферы. Их обусловленность границами физических условий существования живых организмов. Роль температуры, давления, ультрафиолетового излуче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ния. Общая масса живого вещества на планете. Отличи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тельные особенности живого вещества от неживого. Спо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соб использования энергии как основная отличительная особенность живых существ. Их способность улавливать энергию, приходящую из космоса, и удерживать ее в виде энергии сложных органических соединений.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Биогеохимические круговороты элементов в природе. Живые организмы как их движущие силы. Роль углерода, кислорода, азота, фосфора и других элементов в функци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онировании биогеохимических круговоротов.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Наиболее распространенные сценарии гибели земной биосферы в будущем.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2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Техногенез: глобальные масштабы и региональные проявления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Техногенез как совокупность процессов в природной среде, вызванных хозяйственной деятельностью челове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ка. Примеры, иллюстрирующие процесс воздействия об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щества на природную среду. Техногенез и антропогенез. Этапы техногенеза (точечный, локальный, микрореги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ональный, мезорегиональный, макрорегиональный, гло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бальный). Два параметра техногенеза: 1) интенсивность воздействия и 2) размеры территории (акватории).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Показатели, использующиеся для характеристики тех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ногенеза. Масштабы землепользования. Производство энергии. Динамика лесных площадей. Техногенное опустынивание. Развитие ветровой и водной эрозии. Забола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чивание и засоление земель. Выбросы в атмосферу (окиси углерода, серы и т. д.).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Трудности при отборе необходимого круга показате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лей. Несовпадение границ природных систем и админи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стративных образований.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Тема 3 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Глобальная экология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Техногенез и экология: нити связи. Экология как раз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ветвленная система современных научных направлений. Их различие в зависимости от характера геосфер (эколо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 xml:space="preserve">гия </w:t>
      </w:r>
      <w:r w:rsidRPr="000902F5">
        <w:rPr>
          <w:rFonts w:ascii="Times New Roman" w:hAnsi="Times New Roman"/>
          <w:color w:val="000000"/>
          <w:sz w:val="24"/>
          <w:szCs w:val="24"/>
        </w:rPr>
        <w:lastRenderedPageBreak/>
        <w:t>гидросферы, атмосферы, педосферы и т. д.), террито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риального охвата. От микроэкосистемы до глобальной экосистемы. Глобальная экология и глобальная экосисте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ма. Глобальная социоэкосистема.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Условность государственных и административных гра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ниц в экологии. Существенная роль таких границ в соци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альной экологии, связанная со спецификой территори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альных групп человеческого общества, со всеми продук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тами их деятельности.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Общие и специфические экологические проблемы (трансграничный перенос загрязнений, кислотные осад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ки, закисление водоемов и почв, деградация лесов и т. д.).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Экология хозяйственного развития Европы. Критиче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ское состояние экосистем Тропической Африки. Траге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дия Сахеля. Антропогенная эволюция экосистем муссонной Азии. Деградация лесного покрова Амазонки. Кис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лотные дожди в англоязычной Америке. Экологическая обстановка в других крупнейших регионах мира.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Тема 4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Экология атмосферы, гидросферы, педосферы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Жизненно важные функции атмосферы Земли. Кисло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род и живое вещество. Понятие об экологии атмосферы. Основные физические, химические, механические аген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ты. Влияние загрязнения атмосферы на климат: имею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щиеся в науке точки зрения. Парниковый (тепличный) эффект и его последствия (различные мнения) Озоновые дыры. Изменения уровня моря. Как сохранить стабиль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ную атмосферу.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Вода, ее круговорот и роль в биосфере. Водопользова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ние и водопотребление. Основные загрязнители гидросфе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ры: нефть и нефтепродукты, моющие средства, тяжелые металлы и др. Явление эвтрофикации водоемов. Очистка и обезвреживание сточных вод. Экология гидросферы как одно из ведущих направлений в экологической науке.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Почвы, их роль в развитии живой природы. Понятие об экологии педосферы. Земельный фонд мира и его ди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намика. Причины современной деградации потерь пахот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ных земель. Загрязнение почвенного покрова. Опустыни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вание. Охрана и воспроизводство почв.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Тема 5 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Социальная экология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Социальная экология как научная дисциплина, рас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сматривающая взаимоотношения в системе «общество — природа» и разрабатывающая научные основы рациональ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ного природопользования. Оптимизация жизненной сре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ды человека как главная идея социальной экологии.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Объективные свойства среды жизни в мегалополисах, крупнейших городах, городах различного функционально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го типа, селах. Уклад жизни человека в районах новостро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ек, «вахтенных» местах, поселках, армии, колониях общего режима, тюрьмах и т. д. Номадизм как уклад жизни.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Социальная экология как сплав социологии, социаль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ной психологии и экологии человека.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Географические подходы к изучению социальной эко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логии мира. Социально-экологическая специфика терри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ториальных (региональных и становых) групп человече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ского общества со всеми продуктами их деятельности.</w:t>
      </w:r>
    </w:p>
    <w:p w:rsidR="00191F6B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 xml:space="preserve">Тема 6 </w:t>
      </w:r>
      <w:r w:rsidRPr="000902F5">
        <w:rPr>
          <w:rFonts w:ascii="Times New Roman" w:hAnsi="Times New Roman"/>
          <w:b/>
          <w:bCs/>
          <w:color w:val="000000"/>
          <w:sz w:val="24"/>
          <w:szCs w:val="24"/>
        </w:rPr>
        <w:t>Геоэкология России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Острота и масштабность экологических проблем Рос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сии. Унаследованность многих из них от СССР. Сохране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ние «единого экологического пространства» после распа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да СССР.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Загрязнение и охрана приземного слоя атмосферы. Уровень загрязнения на основании ПДК. Источники за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грязнения воздуха в Москве, Санкт-Петербурге, Нижнем Тагиле, Новокузнецке, Уфе, Ангарске, Новочеркасске, Екатеринбурге, Иркутске, Челябинске, Череповце, Бе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резниках и других городах. Уральский экономический район как ареал наибольшего загрязнения воздушного бассейна в стране. Последствия загрязнения атмосферно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го воздуха для населения, объектов социально-производ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ственной сферы и природных комплексов.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Загрязнение и охрана поверхностных и подземных вод. Обеспеченность России пресными водами и их антропо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 xml:space="preserve">генное загрязнение. Основные источники загрязнения. Волга </w:t>
      </w:r>
      <w:r w:rsidRPr="000902F5">
        <w:rPr>
          <w:rFonts w:ascii="Times New Roman" w:hAnsi="Times New Roman"/>
          <w:color w:val="000000"/>
          <w:sz w:val="24"/>
          <w:szCs w:val="24"/>
        </w:rPr>
        <w:lastRenderedPageBreak/>
        <w:t>как наиболее загрязненная крупная река России. Загрязнение Байкала, Ладожского озера и других водое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мов. Последствия загрязнения гидросферы для населения России.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Загрязнение и охрана земельных ресурсов. Районы, подверженные ветровой и водной эрозии. Засоление и переувлажнение почв. Нерациональное использование минеральных удобрений и средств борьбы с сорняками и вредителями сельского хозяйства. Ситуация на Северном Кавказе — главной ниве России. Накопление в почвах токсических веществ из промышленных отходов в райо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нах размещения предприятий черной и цветной метал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лургии, химической промышленности и т. д.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Проблема утилизации промышленных и бытовых от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ходов в России.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Радиоактивное загрязнение территории России, а так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же Украины и Белоруссии. Последствия аварии на Чер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 xml:space="preserve">нобыльской АЭС в </w:t>
      </w:r>
      <w:smartTag w:uri="urn:schemas-microsoft-com:office:smarttags" w:element="metricconverter">
        <w:smartTagPr>
          <w:attr w:name="ProductID" w:val="1986 г"/>
        </w:smartTagPr>
        <w:r w:rsidRPr="000902F5">
          <w:rPr>
            <w:rFonts w:ascii="Times New Roman" w:hAnsi="Times New Roman"/>
            <w:color w:val="000000"/>
            <w:sz w:val="24"/>
            <w:szCs w:val="24"/>
          </w:rPr>
          <w:t>1986 г</w:t>
        </w:r>
      </w:smartTag>
      <w:r w:rsidRPr="000902F5">
        <w:rPr>
          <w:rFonts w:ascii="Times New Roman" w:hAnsi="Times New Roman"/>
          <w:color w:val="000000"/>
          <w:sz w:val="24"/>
          <w:szCs w:val="24"/>
        </w:rPr>
        <w:t>. Мощность дозы гамма-излуче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ний на территории России. Последствия радиоактивного загрязнения.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Использование и защита лесных ресурсов.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Особо охраняемые природные территории России.</w:t>
      </w:r>
    </w:p>
    <w:p w:rsidR="00191F6B" w:rsidRPr="000902F5" w:rsidRDefault="00191F6B" w:rsidP="007012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Регионы повышенного экологического неблагопо</w:t>
      </w:r>
      <w:r w:rsidRPr="000902F5">
        <w:rPr>
          <w:rFonts w:ascii="Times New Roman" w:hAnsi="Times New Roman"/>
          <w:color w:val="000000"/>
          <w:sz w:val="24"/>
          <w:szCs w:val="24"/>
        </w:rPr>
        <w:softHyphen/>
        <w:t>лучия.</w:t>
      </w:r>
    </w:p>
    <w:p w:rsidR="00191F6B" w:rsidRPr="000902F5" w:rsidRDefault="00191F6B" w:rsidP="0070125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902F5">
        <w:rPr>
          <w:rFonts w:ascii="Times New Roman" w:hAnsi="Times New Roman"/>
          <w:color w:val="000000"/>
          <w:sz w:val="24"/>
          <w:szCs w:val="24"/>
        </w:rPr>
        <w:t>Экологические проблемы новой России и глобальная экология.</w:t>
      </w:r>
    </w:p>
    <w:p w:rsidR="00191F6B" w:rsidRPr="000902F5" w:rsidRDefault="00191F6B" w:rsidP="000902F5">
      <w:pPr>
        <w:jc w:val="both"/>
        <w:rPr>
          <w:rFonts w:ascii="Times New Roman" w:hAnsi="Times New Roman"/>
          <w:sz w:val="24"/>
          <w:szCs w:val="24"/>
        </w:rPr>
      </w:pPr>
    </w:p>
    <w:p w:rsidR="00191F6B" w:rsidRPr="000902F5" w:rsidRDefault="00191F6B" w:rsidP="000902F5">
      <w:pPr>
        <w:jc w:val="both"/>
        <w:rPr>
          <w:rStyle w:val="dash0410005f0431005f0437005f0430005f0446005f0020005f0441005f043f005f0438005f0441005f043a005f0430005f005fchar1char1"/>
          <w:b/>
          <w:szCs w:val="24"/>
        </w:rPr>
      </w:pPr>
    </w:p>
    <w:p w:rsidR="00191F6B" w:rsidRDefault="00191F6B" w:rsidP="00FC51D6">
      <w:pPr>
        <w:jc w:val="center"/>
        <w:rPr>
          <w:rStyle w:val="dash0410005f0431005f0437005f0430005f0446005f0020005f0441005f043f005f0438005f0441005f043a005f0430005f005fchar1char1"/>
          <w:b/>
          <w:szCs w:val="24"/>
        </w:rPr>
      </w:pPr>
    </w:p>
    <w:p w:rsidR="00191F6B" w:rsidRDefault="00191F6B" w:rsidP="000A16AD">
      <w:pPr>
        <w:pStyle w:val="a3"/>
      </w:pPr>
      <w:r>
        <w:br w:type="page"/>
      </w:r>
    </w:p>
    <w:p w:rsidR="00191F6B" w:rsidRPr="000A16AD" w:rsidRDefault="00191F6B" w:rsidP="000A16AD">
      <w:pPr>
        <w:pStyle w:val="a3"/>
      </w:pPr>
    </w:p>
    <w:p w:rsidR="00191F6B" w:rsidRPr="00AF7F72" w:rsidRDefault="00191F6B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  <w:r>
        <w:rPr>
          <w:rStyle w:val="dash0410005f0431005f0437005f0430005f0446005f0020005f0441005f043f005f0438005f0441005f043a005f0430005f005fchar1char1"/>
          <w:b/>
          <w:szCs w:val="24"/>
        </w:rPr>
        <w:t xml:space="preserve">                                                  </w:t>
      </w:r>
      <w:r w:rsidRPr="00AF7F72">
        <w:rPr>
          <w:rStyle w:val="dash0410005f0431005f0437005f0430005f0446005f0020005f0441005f043f005f0438005f0441005f043a005f0430005f005fchar1char1"/>
          <w:b/>
          <w:szCs w:val="24"/>
        </w:rPr>
        <w:t xml:space="preserve">Тематическое планирование </w:t>
      </w:r>
    </w:p>
    <w:p w:rsidR="00191F6B" w:rsidRPr="00AF7F72" w:rsidRDefault="00191F6B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  <w:r w:rsidRPr="00AF7F72">
        <w:rPr>
          <w:rStyle w:val="dash0410005f0431005f0437005f0430005f0446005f0020005f0441005f043f005f0438005f0441005f043a005f0430005f005fchar1char1"/>
          <w:b/>
          <w:szCs w:val="24"/>
        </w:rPr>
        <w:t xml:space="preserve">                                                              10 класс (34 часа)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8"/>
        <w:gridCol w:w="6840"/>
        <w:gridCol w:w="1967"/>
      </w:tblGrid>
      <w:tr w:rsidR="00191F6B" w:rsidRPr="00AF7F72" w:rsidTr="00B726B2">
        <w:tc>
          <w:tcPr>
            <w:tcW w:w="1188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№ пп</w:t>
            </w:r>
          </w:p>
        </w:tc>
        <w:tc>
          <w:tcPr>
            <w:tcW w:w="6840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Раздел, тема</w:t>
            </w:r>
          </w:p>
        </w:tc>
        <w:tc>
          <w:tcPr>
            <w:tcW w:w="1967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Кол-во часов</w:t>
            </w:r>
          </w:p>
        </w:tc>
      </w:tr>
      <w:tr w:rsidR="00191F6B" w:rsidRPr="00AF7F72" w:rsidTr="00B726B2">
        <w:tc>
          <w:tcPr>
            <w:tcW w:w="1188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</w:t>
            </w:r>
          </w:p>
        </w:tc>
        <w:tc>
          <w:tcPr>
            <w:tcW w:w="6840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Введение</w:t>
            </w:r>
          </w:p>
        </w:tc>
        <w:tc>
          <w:tcPr>
            <w:tcW w:w="1967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</w:t>
            </w:r>
          </w:p>
        </w:tc>
      </w:tr>
      <w:tr w:rsidR="00191F6B" w:rsidRPr="00AF7F72" w:rsidTr="00B726B2">
        <w:tc>
          <w:tcPr>
            <w:tcW w:w="1188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2</w:t>
            </w:r>
          </w:p>
        </w:tc>
        <w:tc>
          <w:tcPr>
            <w:tcW w:w="6840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Современный облик Земли</w:t>
            </w:r>
          </w:p>
        </w:tc>
        <w:tc>
          <w:tcPr>
            <w:tcW w:w="1967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9</w:t>
            </w:r>
          </w:p>
        </w:tc>
      </w:tr>
      <w:tr w:rsidR="00191F6B" w:rsidRPr="00AF7F72" w:rsidTr="00B726B2">
        <w:tc>
          <w:tcPr>
            <w:tcW w:w="1188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</w:t>
            </w:r>
          </w:p>
        </w:tc>
        <w:tc>
          <w:tcPr>
            <w:tcW w:w="6840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Глобальные проблемы человечества</w:t>
            </w:r>
          </w:p>
        </w:tc>
        <w:tc>
          <w:tcPr>
            <w:tcW w:w="1967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22</w:t>
            </w:r>
          </w:p>
        </w:tc>
      </w:tr>
      <w:tr w:rsidR="00191F6B" w:rsidRPr="00AF7F72" w:rsidTr="00B726B2">
        <w:tc>
          <w:tcPr>
            <w:tcW w:w="1188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  <w:tc>
          <w:tcPr>
            <w:tcW w:w="6840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Всего</w:t>
            </w:r>
          </w:p>
        </w:tc>
        <w:tc>
          <w:tcPr>
            <w:tcW w:w="1967" w:type="dxa"/>
          </w:tcPr>
          <w:p w:rsidR="00191F6B" w:rsidRPr="00AF7F72" w:rsidRDefault="00191F6B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34</w:t>
            </w:r>
          </w:p>
        </w:tc>
      </w:tr>
    </w:tbl>
    <w:p w:rsidR="00191F6B" w:rsidRPr="00AF7F72" w:rsidRDefault="00191F6B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191F6B" w:rsidRPr="00AF7F72" w:rsidRDefault="00191F6B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  <w:r w:rsidRPr="00AF7F72">
        <w:rPr>
          <w:rStyle w:val="dash0410005f0431005f0437005f0430005f0446005f0020005f0441005f043f005f0438005f0441005f043a005f0430005f005fchar1char1"/>
          <w:b/>
          <w:szCs w:val="24"/>
        </w:rPr>
        <w:t xml:space="preserve">          11 класс(34 часа)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8"/>
        <w:gridCol w:w="6840"/>
        <w:gridCol w:w="1967"/>
      </w:tblGrid>
      <w:tr w:rsidR="00191F6B" w:rsidRPr="00AF7F72" w:rsidTr="00B726B2">
        <w:tc>
          <w:tcPr>
            <w:tcW w:w="1188" w:type="dxa"/>
          </w:tcPr>
          <w:p w:rsidR="00191F6B" w:rsidRPr="00AF7F72" w:rsidRDefault="00191F6B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№ пп</w:t>
            </w:r>
          </w:p>
        </w:tc>
        <w:tc>
          <w:tcPr>
            <w:tcW w:w="6840" w:type="dxa"/>
          </w:tcPr>
          <w:p w:rsidR="00191F6B" w:rsidRPr="00AF7F72" w:rsidRDefault="00191F6B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Раздел, тема</w:t>
            </w:r>
          </w:p>
        </w:tc>
        <w:tc>
          <w:tcPr>
            <w:tcW w:w="1967" w:type="dxa"/>
          </w:tcPr>
          <w:p w:rsidR="00191F6B" w:rsidRPr="00AF7F72" w:rsidRDefault="00191F6B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Кол-во часов</w:t>
            </w:r>
          </w:p>
        </w:tc>
      </w:tr>
      <w:tr w:rsidR="00191F6B" w:rsidRPr="00AF7F72" w:rsidTr="00B726B2">
        <w:tc>
          <w:tcPr>
            <w:tcW w:w="1188" w:type="dxa"/>
          </w:tcPr>
          <w:p w:rsidR="00191F6B" w:rsidRPr="00AF7F72" w:rsidRDefault="00191F6B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</w:t>
            </w:r>
          </w:p>
        </w:tc>
        <w:tc>
          <w:tcPr>
            <w:tcW w:w="6840" w:type="dxa"/>
          </w:tcPr>
          <w:p w:rsidR="00191F6B" w:rsidRPr="00AF7F72" w:rsidRDefault="00191F6B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Глобальные проблемы человечества</w:t>
            </w:r>
          </w:p>
        </w:tc>
        <w:tc>
          <w:tcPr>
            <w:tcW w:w="1967" w:type="dxa"/>
          </w:tcPr>
          <w:p w:rsidR="00191F6B" w:rsidRPr="00AF7F72" w:rsidRDefault="00191F6B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11</w:t>
            </w:r>
          </w:p>
        </w:tc>
      </w:tr>
      <w:tr w:rsidR="00191F6B" w:rsidRPr="00AF7F72" w:rsidTr="00B726B2">
        <w:tc>
          <w:tcPr>
            <w:tcW w:w="1188" w:type="dxa"/>
          </w:tcPr>
          <w:p w:rsidR="00191F6B" w:rsidRPr="00AF7F72" w:rsidRDefault="00191F6B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2</w:t>
            </w:r>
          </w:p>
        </w:tc>
        <w:tc>
          <w:tcPr>
            <w:tcW w:w="6840" w:type="dxa"/>
          </w:tcPr>
          <w:p w:rsidR="00191F6B" w:rsidRPr="00AF7F72" w:rsidRDefault="00191F6B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Геоэкология -  фокус глобальных проблем</w:t>
            </w:r>
          </w:p>
        </w:tc>
        <w:tc>
          <w:tcPr>
            <w:tcW w:w="1967" w:type="dxa"/>
          </w:tcPr>
          <w:p w:rsidR="00191F6B" w:rsidRPr="00AF7F72" w:rsidRDefault="00191F6B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23</w:t>
            </w:r>
          </w:p>
        </w:tc>
      </w:tr>
      <w:tr w:rsidR="00191F6B" w:rsidRPr="00AF7F72" w:rsidTr="00B726B2">
        <w:tc>
          <w:tcPr>
            <w:tcW w:w="1188" w:type="dxa"/>
          </w:tcPr>
          <w:p w:rsidR="00191F6B" w:rsidRPr="00AF7F72" w:rsidRDefault="00191F6B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  <w:tc>
          <w:tcPr>
            <w:tcW w:w="6840" w:type="dxa"/>
          </w:tcPr>
          <w:p w:rsidR="00191F6B" w:rsidRPr="00AF7F72" w:rsidRDefault="00191F6B" w:rsidP="009A247A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Всего</w:t>
            </w:r>
          </w:p>
        </w:tc>
        <w:tc>
          <w:tcPr>
            <w:tcW w:w="1967" w:type="dxa"/>
          </w:tcPr>
          <w:p w:rsidR="00191F6B" w:rsidRPr="00AF7F72" w:rsidRDefault="00191F6B" w:rsidP="009A247A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AF7F7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34</w:t>
            </w:r>
          </w:p>
        </w:tc>
      </w:tr>
    </w:tbl>
    <w:p w:rsidR="00191F6B" w:rsidRDefault="00191F6B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191F6B" w:rsidRDefault="00191F6B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191F6B" w:rsidRDefault="00191F6B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191F6B" w:rsidRDefault="00191F6B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191F6B" w:rsidRDefault="00191F6B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191F6B" w:rsidRPr="00D92489" w:rsidRDefault="00191F6B" w:rsidP="00FB30A5">
      <w:pPr>
        <w:pStyle w:val="dash0410005f0431005f0437005f0430005f0446005f0020005f0441005f043f005f0438005f0441005f043a005f0430"/>
        <w:ind w:left="0" w:firstLine="0"/>
        <w:rPr>
          <w:rStyle w:val="dash041e005f0431005f044b005f0447005f043d005f044b005f0439005f005fchar1char1"/>
          <w:b/>
          <w:sz w:val="28"/>
          <w:szCs w:val="28"/>
        </w:rPr>
      </w:pPr>
    </w:p>
    <w:sectPr w:rsidR="00191F6B" w:rsidRPr="00D92489" w:rsidSect="00FC51D6">
      <w:footerReference w:type="even" r:id="rId8"/>
      <w:pgSz w:w="11906" w:h="16838"/>
      <w:pgMar w:top="567" w:right="851" w:bottom="567" w:left="1276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1F6B" w:rsidRDefault="00191F6B" w:rsidP="00B72D86">
      <w:pPr>
        <w:spacing w:after="0" w:line="240" w:lineRule="auto"/>
      </w:pPr>
      <w:r>
        <w:separator/>
      </w:r>
    </w:p>
  </w:endnote>
  <w:endnote w:type="continuationSeparator" w:id="1">
    <w:p w:rsidR="00191F6B" w:rsidRDefault="00191F6B" w:rsidP="00B72D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1F6B" w:rsidRDefault="009B3C73" w:rsidP="003A3F77">
    <w:pPr>
      <w:pStyle w:val="ad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 w:rsidR="00191F6B">
      <w:rPr>
        <w:rStyle w:val="af1"/>
      </w:rPr>
      <w:instrText xml:space="preserve">PAGE  </w:instrText>
    </w:r>
    <w:r>
      <w:rPr>
        <w:rStyle w:val="af1"/>
      </w:rPr>
      <w:fldChar w:fldCharType="end"/>
    </w:r>
  </w:p>
  <w:p w:rsidR="00191F6B" w:rsidRDefault="00191F6B" w:rsidP="00C657CB">
    <w:pPr>
      <w:pStyle w:val="ad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1F6B" w:rsidRDefault="00191F6B" w:rsidP="00B72D86">
      <w:pPr>
        <w:spacing w:after="0" w:line="240" w:lineRule="auto"/>
      </w:pPr>
      <w:r>
        <w:separator/>
      </w:r>
    </w:p>
  </w:footnote>
  <w:footnote w:type="continuationSeparator" w:id="1">
    <w:p w:rsidR="00191F6B" w:rsidRDefault="00191F6B" w:rsidP="00B72D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1">
    <w:nsid w:val="00000003"/>
    <w:multiLevelType w:val="multilevel"/>
    <w:tmpl w:val="00000002"/>
    <w:lvl w:ilvl="0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2">
    <w:nsid w:val="011E03BA"/>
    <w:multiLevelType w:val="hybridMultilevel"/>
    <w:tmpl w:val="57AA720A"/>
    <w:lvl w:ilvl="0" w:tplc="05B8CA38">
      <w:start w:val="5"/>
      <w:numFmt w:val="decimal"/>
      <w:lvlText w:val="%1)"/>
      <w:lvlJc w:val="left"/>
      <w:pPr>
        <w:ind w:left="74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  <w:rPr>
        <w:rFonts w:cs="Times New Roman"/>
      </w:rPr>
    </w:lvl>
  </w:abstractNum>
  <w:abstractNum w:abstractNumId="3">
    <w:nsid w:val="03503DD1"/>
    <w:multiLevelType w:val="hybridMultilevel"/>
    <w:tmpl w:val="4BBAA128"/>
    <w:lvl w:ilvl="0" w:tplc="04190011">
      <w:start w:val="9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E185452"/>
    <w:multiLevelType w:val="hybridMultilevel"/>
    <w:tmpl w:val="2EB2BDB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67F347D"/>
    <w:multiLevelType w:val="multilevel"/>
    <w:tmpl w:val="D82EF1B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176B241C"/>
    <w:multiLevelType w:val="multilevel"/>
    <w:tmpl w:val="FA40F63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>
    <w:nsid w:val="17F12644"/>
    <w:multiLevelType w:val="hybridMultilevel"/>
    <w:tmpl w:val="9BF20B4C"/>
    <w:lvl w:ilvl="0" w:tplc="0419000F">
      <w:start w:val="39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A6A14AA"/>
    <w:multiLevelType w:val="hybridMultilevel"/>
    <w:tmpl w:val="E1EA8748"/>
    <w:lvl w:ilvl="0" w:tplc="0419000F">
      <w:start w:val="26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D963075"/>
    <w:multiLevelType w:val="hybridMultilevel"/>
    <w:tmpl w:val="EA2C3616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>
    <w:nsid w:val="1FBA5AD1"/>
    <w:multiLevelType w:val="hybridMultilevel"/>
    <w:tmpl w:val="9CC84A24"/>
    <w:lvl w:ilvl="0" w:tplc="0419000F">
      <w:start w:val="2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2FC6181"/>
    <w:multiLevelType w:val="hybridMultilevel"/>
    <w:tmpl w:val="0B30B59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50F5F12"/>
    <w:multiLevelType w:val="multilevel"/>
    <w:tmpl w:val="25161C10"/>
    <w:lvl w:ilvl="0">
      <w:start w:val="26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3">
    <w:nsid w:val="37B85E89"/>
    <w:multiLevelType w:val="multilevel"/>
    <w:tmpl w:val="06CAC51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>
    <w:nsid w:val="3A0F169E"/>
    <w:multiLevelType w:val="hybridMultilevel"/>
    <w:tmpl w:val="4942E402"/>
    <w:lvl w:ilvl="0" w:tplc="68ACE9BA">
      <w:start w:val="9"/>
      <w:numFmt w:val="decimal"/>
      <w:lvlText w:val="%1)"/>
      <w:lvlJc w:val="left"/>
      <w:pPr>
        <w:ind w:left="72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A2978FD"/>
    <w:multiLevelType w:val="multilevel"/>
    <w:tmpl w:val="8DEE682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6">
    <w:nsid w:val="40BB0942"/>
    <w:multiLevelType w:val="hybridMultilevel"/>
    <w:tmpl w:val="93B07476"/>
    <w:lvl w:ilvl="0" w:tplc="8F9CB66A">
      <w:start w:val="16"/>
      <w:numFmt w:val="decimal"/>
      <w:lvlText w:val="%1."/>
      <w:lvlJc w:val="left"/>
      <w:pPr>
        <w:ind w:left="1080" w:hanging="360"/>
      </w:pPr>
      <w:rPr>
        <w:rFonts w:cs="Times New Roman" w:hint="default"/>
        <w:color w:val="00000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6CA7914"/>
    <w:multiLevelType w:val="multilevel"/>
    <w:tmpl w:val="8EA83E5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8">
    <w:nsid w:val="482B554D"/>
    <w:multiLevelType w:val="multilevel"/>
    <w:tmpl w:val="59BE3428"/>
    <w:lvl w:ilvl="0">
      <w:start w:val="1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9">
    <w:nsid w:val="4B262ECB"/>
    <w:multiLevelType w:val="multilevel"/>
    <w:tmpl w:val="B3540E12"/>
    <w:lvl w:ilvl="0">
      <w:start w:val="2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0">
    <w:nsid w:val="56013C05"/>
    <w:multiLevelType w:val="multilevel"/>
    <w:tmpl w:val="59BE3428"/>
    <w:lvl w:ilvl="0">
      <w:start w:val="1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1">
    <w:nsid w:val="61431A7C"/>
    <w:multiLevelType w:val="hybridMultilevel"/>
    <w:tmpl w:val="0172ED5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628F4E88"/>
    <w:multiLevelType w:val="multilevel"/>
    <w:tmpl w:val="8CFABF2A"/>
    <w:lvl w:ilvl="0">
      <w:start w:val="1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3">
    <w:nsid w:val="66D42C25"/>
    <w:multiLevelType w:val="multilevel"/>
    <w:tmpl w:val="A814896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4">
    <w:nsid w:val="69CE5D61"/>
    <w:multiLevelType w:val="hybridMultilevel"/>
    <w:tmpl w:val="E036FA82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">
    <w:nsid w:val="6AFB5C64"/>
    <w:multiLevelType w:val="hybridMultilevel"/>
    <w:tmpl w:val="E176F9E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76586198"/>
    <w:multiLevelType w:val="hybridMultilevel"/>
    <w:tmpl w:val="605E7822"/>
    <w:lvl w:ilvl="0" w:tplc="0419000F">
      <w:start w:val="3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78BC2078"/>
    <w:multiLevelType w:val="multilevel"/>
    <w:tmpl w:val="8CFABF2A"/>
    <w:lvl w:ilvl="0">
      <w:start w:val="1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8">
    <w:nsid w:val="79161639"/>
    <w:multiLevelType w:val="hybridMultilevel"/>
    <w:tmpl w:val="8A5E9EF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8"/>
  </w:num>
  <w:num w:numId="2">
    <w:abstractNumId w:val="24"/>
  </w:num>
  <w:num w:numId="3">
    <w:abstractNumId w:val="4"/>
  </w:num>
  <w:num w:numId="4">
    <w:abstractNumId w:val="11"/>
  </w:num>
  <w:num w:numId="5">
    <w:abstractNumId w:val="27"/>
  </w:num>
  <w:num w:numId="6">
    <w:abstractNumId w:val="22"/>
  </w:num>
  <w:num w:numId="7">
    <w:abstractNumId w:val="18"/>
  </w:num>
  <w:num w:numId="8">
    <w:abstractNumId w:val="20"/>
  </w:num>
  <w:num w:numId="9">
    <w:abstractNumId w:val="19"/>
  </w:num>
  <w:num w:numId="10">
    <w:abstractNumId w:val="10"/>
  </w:num>
  <w:num w:numId="11">
    <w:abstractNumId w:val="8"/>
  </w:num>
  <w:num w:numId="12">
    <w:abstractNumId w:val="12"/>
  </w:num>
  <w:num w:numId="1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</w:num>
  <w:num w:numId="15">
    <w:abstractNumId w:val="23"/>
  </w:num>
  <w:num w:numId="16">
    <w:abstractNumId w:val="15"/>
  </w:num>
  <w:num w:numId="17">
    <w:abstractNumId w:val="5"/>
  </w:num>
  <w:num w:numId="18">
    <w:abstractNumId w:val="13"/>
  </w:num>
  <w:num w:numId="19">
    <w:abstractNumId w:val="6"/>
  </w:num>
  <w:num w:numId="20">
    <w:abstractNumId w:val="17"/>
  </w:num>
  <w:num w:numId="21">
    <w:abstractNumId w:val="2"/>
  </w:num>
  <w:num w:numId="22">
    <w:abstractNumId w:val="14"/>
  </w:num>
  <w:num w:numId="23">
    <w:abstractNumId w:val="0"/>
  </w:num>
  <w:num w:numId="24">
    <w:abstractNumId w:val="1"/>
  </w:num>
  <w:num w:numId="25">
    <w:abstractNumId w:val="3"/>
  </w:num>
  <w:num w:numId="26">
    <w:abstractNumId w:val="21"/>
  </w:num>
  <w:num w:numId="27">
    <w:abstractNumId w:val="16"/>
  </w:num>
  <w:num w:numId="28">
    <w:abstractNumId w:val="26"/>
  </w:num>
  <w:num w:numId="29">
    <w:abstractNumId w:val="7"/>
  </w:num>
  <w:num w:numId="30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B328E"/>
    <w:rsid w:val="00005A80"/>
    <w:rsid w:val="000120AA"/>
    <w:rsid w:val="00017172"/>
    <w:rsid w:val="0003436B"/>
    <w:rsid w:val="0004447A"/>
    <w:rsid w:val="00047703"/>
    <w:rsid w:val="00067AE7"/>
    <w:rsid w:val="000902F5"/>
    <w:rsid w:val="000A16AD"/>
    <w:rsid w:val="000B393D"/>
    <w:rsid w:val="000C002B"/>
    <w:rsid w:val="000C2EC7"/>
    <w:rsid w:val="000E087F"/>
    <w:rsid w:val="000E54CC"/>
    <w:rsid w:val="0011175B"/>
    <w:rsid w:val="00126E9F"/>
    <w:rsid w:val="00134F3F"/>
    <w:rsid w:val="00136328"/>
    <w:rsid w:val="00153CA6"/>
    <w:rsid w:val="00154C7A"/>
    <w:rsid w:val="00156D96"/>
    <w:rsid w:val="00160D9F"/>
    <w:rsid w:val="00177792"/>
    <w:rsid w:val="00191F6B"/>
    <w:rsid w:val="00197CE9"/>
    <w:rsid w:val="001D6A3C"/>
    <w:rsid w:val="001E2C78"/>
    <w:rsid w:val="002322EF"/>
    <w:rsid w:val="002457B6"/>
    <w:rsid w:val="00257273"/>
    <w:rsid w:val="00264200"/>
    <w:rsid w:val="00267B83"/>
    <w:rsid w:val="00276BD9"/>
    <w:rsid w:val="002770E3"/>
    <w:rsid w:val="002A3E4C"/>
    <w:rsid w:val="002A6E98"/>
    <w:rsid w:val="002C6698"/>
    <w:rsid w:val="002D34BC"/>
    <w:rsid w:val="00322BE4"/>
    <w:rsid w:val="003602CA"/>
    <w:rsid w:val="00374A9E"/>
    <w:rsid w:val="003A3F77"/>
    <w:rsid w:val="003C400D"/>
    <w:rsid w:val="003D0371"/>
    <w:rsid w:val="003D2696"/>
    <w:rsid w:val="003D4B4A"/>
    <w:rsid w:val="003E23E0"/>
    <w:rsid w:val="00401545"/>
    <w:rsid w:val="00417747"/>
    <w:rsid w:val="004409AB"/>
    <w:rsid w:val="00440C85"/>
    <w:rsid w:val="00465BE1"/>
    <w:rsid w:val="00480F62"/>
    <w:rsid w:val="0048400E"/>
    <w:rsid w:val="00494FB6"/>
    <w:rsid w:val="004A05B4"/>
    <w:rsid w:val="004C0B0B"/>
    <w:rsid w:val="004D2FA3"/>
    <w:rsid w:val="004D6D73"/>
    <w:rsid w:val="00514370"/>
    <w:rsid w:val="00537914"/>
    <w:rsid w:val="0054118D"/>
    <w:rsid w:val="00554DD5"/>
    <w:rsid w:val="005767A6"/>
    <w:rsid w:val="005845CF"/>
    <w:rsid w:val="005975B9"/>
    <w:rsid w:val="005A0816"/>
    <w:rsid w:val="005C2B59"/>
    <w:rsid w:val="005C5560"/>
    <w:rsid w:val="00632D20"/>
    <w:rsid w:val="006722E3"/>
    <w:rsid w:val="006C4F2E"/>
    <w:rsid w:val="006C56F9"/>
    <w:rsid w:val="006D50BD"/>
    <w:rsid w:val="006E7BB3"/>
    <w:rsid w:val="0070125C"/>
    <w:rsid w:val="0072176B"/>
    <w:rsid w:val="007543EE"/>
    <w:rsid w:val="00787180"/>
    <w:rsid w:val="007B415E"/>
    <w:rsid w:val="007D0CFF"/>
    <w:rsid w:val="007D669B"/>
    <w:rsid w:val="007E3E02"/>
    <w:rsid w:val="0085418E"/>
    <w:rsid w:val="008671E6"/>
    <w:rsid w:val="008A3CFD"/>
    <w:rsid w:val="008A7CF5"/>
    <w:rsid w:val="008B7269"/>
    <w:rsid w:val="008C1213"/>
    <w:rsid w:val="008C3456"/>
    <w:rsid w:val="008E6A39"/>
    <w:rsid w:val="00945934"/>
    <w:rsid w:val="00946CAD"/>
    <w:rsid w:val="009514D1"/>
    <w:rsid w:val="00963CFB"/>
    <w:rsid w:val="00976447"/>
    <w:rsid w:val="00986607"/>
    <w:rsid w:val="0099582F"/>
    <w:rsid w:val="009A247A"/>
    <w:rsid w:val="009B3C73"/>
    <w:rsid w:val="009C2757"/>
    <w:rsid w:val="009D2B2F"/>
    <w:rsid w:val="009D39C6"/>
    <w:rsid w:val="00A569D6"/>
    <w:rsid w:val="00A825FC"/>
    <w:rsid w:val="00A97A54"/>
    <w:rsid w:val="00AA3CBE"/>
    <w:rsid w:val="00AA64CA"/>
    <w:rsid w:val="00AC7C4F"/>
    <w:rsid w:val="00AD640F"/>
    <w:rsid w:val="00AF040C"/>
    <w:rsid w:val="00AF7F72"/>
    <w:rsid w:val="00B148C6"/>
    <w:rsid w:val="00B17CDE"/>
    <w:rsid w:val="00B21595"/>
    <w:rsid w:val="00B726B2"/>
    <w:rsid w:val="00B72D86"/>
    <w:rsid w:val="00B86032"/>
    <w:rsid w:val="00B93812"/>
    <w:rsid w:val="00BA05C4"/>
    <w:rsid w:val="00BA386E"/>
    <w:rsid w:val="00C33EA5"/>
    <w:rsid w:val="00C657CB"/>
    <w:rsid w:val="00CB43C5"/>
    <w:rsid w:val="00CC2CAA"/>
    <w:rsid w:val="00CC3C58"/>
    <w:rsid w:val="00CD3497"/>
    <w:rsid w:val="00CF6D1A"/>
    <w:rsid w:val="00CF6F1F"/>
    <w:rsid w:val="00D14012"/>
    <w:rsid w:val="00D25586"/>
    <w:rsid w:val="00D26C0D"/>
    <w:rsid w:val="00D3458E"/>
    <w:rsid w:val="00D53A2A"/>
    <w:rsid w:val="00D82A39"/>
    <w:rsid w:val="00D83834"/>
    <w:rsid w:val="00D92489"/>
    <w:rsid w:val="00DF5FCA"/>
    <w:rsid w:val="00E02403"/>
    <w:rsid w:val="00E30FDD"/>
    <w:rsid w:val="00E339EA"/>
    <w:rsid w:val="00E74FAB"/>
    <w:rsid w:val="00EB216A"/>
    <w:rsid w:val="00EB328E"/>
    <w:rsid w:val="00EC4D32"/>
    <w:rsid w:val="00EE4569"/>
    <w:rsid w:val="00F151B1"/>
    <w:rsid w:val="00F90349"/>
    <w:rsid w:val="00FA584E"/>
    <w:rsid w:val="00FB30A5"/>
    <w:rsid w:val="00FB568E"/>
    <w:rsid w:val="00FC51D6"/>
    <w:rsid w:val="00FC71DC"/>
    <w:rsid w:val="00FD32E6"/>
    <w:rsid w:val="00FF72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2B2F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EB328E"/>
    <w:rPr>
      <w:lang w:eastAsia="en-US"/>
    </w:rPr>
  </w:style>
  <w:style w:type="paragraph" w:styleId="a4">
    <w:name w:val="List Paragraph"/>
    <w:basedOn w:val="a"/>
    <w:uiPriority w:val="99"/>
    <w:qFormat/>
    <w:rsid w:val="00F90349"/>
    <w:pPr>
      <w:ind w:left="720"/>
      <w:contextualSpacing/>
    </w:pPr>
  </w:style>
  <w:style w:type="paragraph" w:styleId="a5">
    <w:name w:val="Title"/>
    <w:basedOn w:val="a"/>
    <w:link w:val="a6"/>
    <w:uiPriority w:val="99"/>
    <w:qFormat/>
    <w:rsid w:val="00CB43C5"/>
    <w:pPr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a6">
    <w:name w:val="Название Знак"/>
    <w:basedOn w:val="a0"/>
    <w:link w:val="a5"/>
    <w:uiPriority w:val="99"/>
    <w:locked/>
    <w:rsid w:val="00CB43C5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7D0CFF"/>
    <w:rPr>
      <w:rFonts w:ascii="Times New Roman" w:hAnsi="Times New Roman"/>
      <w:sz w:val="24"/>
      <w:u w:val="none"/>
      <w:effect w:val="none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uiPriority w:val="99"/>
    <w:rsid w:val="007D0CFF"/>
    <w:rPr>
      <w:rFonts w:ascii="Times New Roman" w:hAnsi="Times New Roman"/>
      <w:sz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uiPriority w:val="99"/>
    <w:rsid w:val="007D0CFF"/>
    <w:pPr>
      <w:spacing w:after="0" w:line="240" w:lineRule="auto"/>
      <w:ind w:left="720" w:firstLine="7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7D0CF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a7">
    <w:name w:val="Table Grid"/>
    <w:basedOn w:val="a1"/>
    <w:uiPriority w:val="99"/>
    <w:rsid w:val="007D669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xact">
    <w:name w:val="Основной текст Exact"/>
    <w:basedOn w:val="a0"/>
    <w:link w:val="1"/>
    <w:uiPriority w:val="99"/>
    <w:locked/>
    <w:rsid w:val="00554DD5"/>
    <w:rPr>
      <w:rFonts w:ascii="Times New Roman" w:hAnsi="Times New Roman" w:cs="Times New Roman"/>
      <w:spacing w:val="1"/>
      <w:sz w:val="20"/>
      <w:szCs w:val="20"/>
      <w:shd w:val="clear" w:color="auto" w:fill="FFFFFF"/>
    </w:rPr>
  </w:style>
  <w:style w:type="paragraph" w:customStyle="1" w:styleId="1">
    <w:name w:val="Основной текст1"/>
    <w:basedOn w:val="a"/>
    <w:link w:val="Exact"/>
    <w:uiPriority w:val="99"/>
    <w:rsid w:val="00554DD5"/>
    <w:pPr>
      <w:widowControl w:val="0"/>
      <w:shd w:val="clear" w:color="auto" w:fill="FFFFFF"/>
      <w:spacing w:after="0" w:line="254" w:lineRule="exact"/>
      <w:jc w:val="both"/>
    </w:pPr>
    <w:rPr>
      <w:rFonts w:ascii="Times New Roman" w:eastAsia="Times New Roman" w:hAnsi="Times New Roman"/>
      <w:spacing w:val="1"/>
      <w:sz w:val="20"/>
      <w:szCs w:val="20"/>
    </w:rPr>
  </w:style>
  <w:style w:type="character" w:customStyle="1" w:styleId="Exact0">
    <w:name w:val="Подпись к картинке Exact"/>
    <w:basedOn w:val="a0"/>
    <w:link w:val="a8"/>
    <w:uiPriority w:val="99"/>
    <w:locked/>
    <w:rsid w:val="00554DD5"/>
    <w:rPr>
      <w:rFonts w:ascii="Times New Roman" w:hAnsi="Times New Roman" w:cs="Times New Roman"/>
      <w:spacing w:val="1"/>
      <w:sz w:val="20"/>
      <w:szCs w:val="20"/>
      <w:shd w:val="clear" w:color="auto" w:fill="FFFFFF"/>
    </w:rPr>
  </w:style>
  <w:style w:type="character" w:customStyle="1" w:styleId="0ptExact">
    <w:name w:val="Подпись к картинке + Интервал 0 pt Exact"/>
    <w:basedOn w:val="Exact0"/>
    <w:uiPriority w:val="99"/>
    <w:rsid w:val="00554DD5"/>
    <w:rPr>
      <w:color w:val="000000"/>
      <w:spacing w:val="10"/>
      <w:w w:val="100"/>
      <w:position w:val="0"/>
      <w:lang w:val="ru-RU" w:eastAsia="ru-RU"/>
    </w:rPr>
  </w:style>
  <w:style w:type="paragraph" w:customStyle="1" w:styleId="a8">
    <w:name w:val="Подпись к картинке"/>
    <w:basedOn w:val="a"/>
    <w:link w:val="Exact0"/>
    <w:uiPriority w:val="99"/>
    <w:rsid w:val="00554DD5"/>
    <w:pPr>
      <w:widowControl w:val="0"/>
      <w:shd w:val="clear" w:color="auto" w:fill="FFFFFF"/>
      <w:spacing w:after="0" w:line="250" w:lineRule="exact"/>
      <w:jc w:val="both"/>
    </w:pPr>
    <w:rPr>
      <w:rFonts w:ascii="Times New Roman" w:eastAsia="Times New Roman" w:hAnsi="Times New Roman"/>
      <w:spacing w:val="1"/>
      <w:sz w:val="20"/>
      <w:szCs w:val="20"/>
    </w:rPr>
  </w:style>
  <w:style w:type="character" w:customStyle="1" w:styleId="a9">
    <w:name w:val="Основной текст_"/>
    <w:basedOn w:val="a0"/>
    <w:link w:val="2"/>
    <w:uiPriority w:val="99"/>
    <w:locked/>
    <w:rsid w:val="00554DD5"/>
    <w:rPr>
      <w:rFonts w:ascii="Times New Roman" w:hAnsi="Times New Roman" w:cs="Times New Roman"/>
      <w:shd w:val="clear" w:color="auto" w:fill="FFFFFF"/>
    </w:rPr>
  </w:style>
  <w:style w:type="paragraph" w:customStyle="1" w:styleId="2">
    <w:name w:val="Основной текст2"/>
    <w:basedOn w:val="a"/>
    <w:link w:val="a9"/>
    <w:uiPriority w:val="99"/>
    <w:rsid w:val="00554DD5"/>
    <w:pPr>
      <w:widowControl w:val="0"/>
      <w:shd w:val="clear" w:color="auto" w:fill="FFFFFF"/>
      <w:spacing w:after="0" w:line="254" w:lineRule="exact"/>
      <w:jc w:val="both"/>
    </w:pPr>
    <w:rPr>
      <w:rFonts w:ascii="Times New Roman" w:eastAsia="Times New Roman" w:hAnsi="Times New Roman"/>
    </w:rPr>
  </w:style>
  <w:style w:type="character" w:customStyle="1" w:styleId="811">
    <w:name w:val="Основной текст (8) + 11"/>
    <w:aliases w:val="5 pt,Не курсив,Интервал 0 pt"/>
    <w:basedOn w:val="a0"/>
    <w:uiPriority w:val="99"/>
    <w:rsid w:val="00945934"/>
    <w:rPr>
      <w:rFonts w:ascii="Times New Roman" w:hAnsi="Times New Roman" w:cs="Times New Roman"/>
      <w:b/>
      <w:bCs/>
      <w:i/>
      <w:iCs/>
      <w:color w:val="000000"/>
      <w:spacing w:val="-10"/>
      <w:w w:val="100"/>
      <w:position w:val="0"/>
      <w:sz w:val="23"/>
      <w:szCs w:val="23"/>
      <w:u w:val="none"/>
      <w:lang w:val="ru-RU" w:eastAsia="ru-RU"/>
    </w:rPr>
  </w:style>
  <w:style w:type="character" w:customStyle="1" w:styleId="Georgia">
    <w:name w:val="Основной текст + Georgia"/>
    <w:basedOn w:val="a9"/>
    <w:uiPriority w:val="99"/>
    <w:rsid w:val="00945934"/>
    <w:rPr>
      <w:rFonts w:ascii="Georgia" w:hAnsi="Georgia" w:cs="Georgia"/>
      <w:color w:val="000000"/>
      <w:spacing w:val="0"/>
      <w:w w:val="100"/>
      <w:position w:val="0"/>
      <w:sz w:val="20"/>
      <w:szCs w:val="20"/>
      <w:u w:val="none"/>
      <w:lang w:val="ru-RU" w:eastAsia="ru-RU"/>
    </w:rPr>
  </w:style>
  <w:style w:type="paragraph" w:customStyle="1" w:styleId="3">
    <w:name w:val="Основной текст3"/>
    <w:basedOn w:val="a"/>
    <w:uiPriority w:val="99"/>
    <w:rsid w:val="009D39C6"/>
    <w:pPr>
      <w:widowControl w:val="0"/>
      <w:shd w:val="clear" w:color="auto" w:fill="FFFFFF"/>
      <w:spacing w:before="3600" w:after="1140" w:line="254" w:lineRule="exact"/>
      <w:jc w:val="both"/>
    </w:pPr>
    <w:rPr>
      <w:rFonts w:ascii="Times New Roman" w:eastAsia="Times New Roman" w:hAnsi="Times New Roman"/>
      <w:color w:val="000000"/>
      <w:sz w:val="23"/>
      <w:szCs w:val="23"/>
      <w:lang w:eastAsia="ru-RU"/>
    </w:rPr>
  </w:style>
  <w:style w:type="character" w:customStyle="1" w:styleId="30">
    <w:name w:val="Основной текст (3)_"/>
    <w:basedOn w:val="a0"/>
    <w:link w:val="31"/>
    <w:uiPriority w:val="99"/>
    <w:locked/>
    <w:rsid w:val="009D39C6"/>
    <w:rPr>
      <w:rFonts w:ascii="Times New Roman" w:hAnsi="Times New Roman" w:cs="Times New Roman"/>
      <w:shd w:val="clear" w:color="auto" w:fill="FFFFFF"/>
    </w:rPr>
  </w:style>
  <w:style w:type="paragraph" w:customStyle="1" w:styleId="31">
    <w:name w:val="Основной текст (3)"/>
    <w:basedOn w:val="a"/>
    <w:link w:val="30"/>
    <w:uiPriority w:val="99"/>
    <w:rsid w:val="009D39C6"/>
    <w:pPr>
      <w:widowControl w:val="0"/>
      <w:shd w:val="clear" w:color="auto" w:fill="FFFFFF"/>
      <w:spacing w:before="8580" w:after="0" w:line="259" w:lineRule="exact"/>
      <w:jc w:val="both"/>
    </w:pPr>
    <w:rPr>
      <w:rFonts w:ascii="Times New Roman" w:eastAsia="Times New Roman" w:hAnsi="Times New Roman"/>
    </w:rPr>
  </w:style>
  <w:style w:type="character" w:customStyle="1" w:styleId="6">
    <w:name w:val="Основной текст (6)_"/>
    <w:basedOn w:val="a0"/>
    <w:link w:val="60"/>
    <w:uiPriority w:val="99"/>
    <w:locked/>
    <w:rsid w:val="00E30FDD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60">
    <w:name w:val="Основной текст (6)"/>
    <w:basedOn w:val="a"/>
    <w:link w:val="6"/>
    <w:uiPriority w:val="99"/>
    <w:rsid w:val="00E30FDD"/>
    <w:pPr>
      <w:widowControl w:val="0"/>
      <w:shd w:val="clear" w:color="auto" w:fill="FFFFFF"/>
      <w:spacing w:after="0" w:line="264" w:lineRule="exact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4Exact">
    <w:name w:val="Основной текст (4) Exact"/>
    <w:basedOn w:val="a0"/>
    <w:uiPriority w:val="99"/>
    <w:rsid w:val="004C0B0B"/>
    <w:rPr>
      <w:rFonts w:ascii="Times New Roman" w:hAnsi="Times New Roman" w:cs="Times New Roman"/>
      <w:spacing w:val="2"/>
      <w:sz w:val="21"/>
      <w:szCs w:val="21"/>
      <w:u w:val="none"/>
    </w:rPr>
  </w:style>
  <w:style w:type="character" w:customStyle="1" w:styleId="40ptExact">
    <w:name w:val="Основной текст (4) + Интервал 0 pt Exact"/>
    <w:basedOn w:val="4"/>
    <w:uiPriority w:val="99"/>
    <w:rsid w:val="004C0B0B"/>
    <w:rPr>
      <w:sz w:val="21"/>
      <w:szCs w:val="21"/>
    </w:rPr>
  </w:style>
  <w:style w:type="character" w:customStyle="1" w:styleId="4">
    <w:name w:val="Основной текст (4)_"/>
    <w:basedOn w:val="a0"/>
    <w:link w:val="40"/>
    <w:uiPriority w:val="99"/>
    <w:locked/>
    <w:rsid w:val="004C0B0B"/>
    <w:rPr>
      <w:rFonts w:ascii="Times New Roman" w:hAnsi="Times New Roman" w:cs="Times New Roman"/>
      <w:shd w:val="clear" w:color="auto" w:fill="FFFFFF"/>
    </w:rPr>
  </w:style>
  <w:style w:type="paragraph" w:customStyle="1" w:styleId="40">
    <w:name w:val="Основной текст (4)"/>
    <w:basedOn w:val="a"/>
    <w:link w:val="4"/>
    <w:uiPriority w:val="99"/>
    <w:rsid w:val="004C0B0B"/>
    <w:pPr>
      <w:widowControl w:val="0"/>
      <w:shd w:val="clear" w:color="auto" w:fill="FFFFFF"/>
      <w:spacing w:after="0" w:line="259" w:lineRule="exact"/>
      <w:jc w:val="both"/>
    </w:pPr>
    <w:rPr>
      <w:rFonts w:ascii="Times New Roman" w:eastAsia="Times New Roman" w:hAnsi="Times New Roman"/>
    </w:rPr>
  </w:style>
  <w:style w:type="character" w:customStyle="1" w:styleId="11pt">
    <w:name w:val="Основной текст + 11 pt"/>
    <w:aliases w:val="Полужирный,Интервал 0 pt5"/>
    <w:basedOn w:val="a9"/>
    <w:uiPriority w:val="99"/>
    <w:rsid w:val="004C0B0B"/>
    <w:rPr>
      <w:b/>
      <w:bCs/>
      <w:color w:val="000000"/>
      <w:spacing w:val="-7"/>
      <w:w w:val="100"/>
      <w:position w:val="0"/>
      <w:sz w:val="22"/>
      <w:szCs w:val="22"/>
      <w:u w:val="none"/>
      <w:lang w:val="ru-RU" w:eastAsia="ru-RU"/>
    </w:rPr>
  </w:style>
  <w:style w:type="character" w:customStyle="1" w:styleId="11pt4">
    <w:name w:val="Основной текст + 11 pt4"/>
    <w:aliases w:val="Полужирный6,Курсив,Интервал 0 pt4"/>
    <w:basedOn w:val="a9"/>
    <w:uiPriority w:val="99"/>
    <w:rsid w:val="004C0B0B"/>
    <w:rPr>
      <w:b/>
      <w:bCs/>
      <w:i/>
      <w:iCs/>
      <w:color w:val="000000"/>
      <w:spacing w:val="-9"/>
      <w:w w:val="100"/>
      <w:position w:val="0"/>
      <w:sz w:val="22"/>
      <w:szCs w:val="22"/>
      <w:u w:val="none"/>
      <w:lang w:val="ru-RU" w:eastAsia="ru-RU"/>
    </w:rPr>
  </w:style>
  <w:style w:type="character" w:customStyle="1" w:styleId="411pt">
    <w:name w:val="Основной текст (4) + 11 pt"/>
    <w:basedOn w:val="4"/>
    <w:uiPriority w:val="99"/>
    <w:rsid w:val="00D53A2A"/>
    <w:rPr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410pt">
    <w:name w:val="Основной текст (4) + 10 pt"/>
    <w:basedOn w:val="4"/>
    <w:uiPriority w:val="99"/>
    <w:rsid w:val="00CC3C58"/>
    <w:rPr>
      <w:color w:val="000000"/>
      <w:spacing w:val="0"/>
      <w:w w:val="100"/>
      <w:position w:val="0"/>
      <w:sz w:val="20"/>
      <w:szCs w:val="20"/>
      <w:u w:val="none"/>
      <w:lang w:val="ru-RU" w:eastAsia="ru-RU"/>
    </w:rPr>
  </w:style>
  <w:style w:type="character" w:customStyle="1" w:styleId="311pt">
    <w:name w:val="Основной текст (3) + 11 pt"/>
    <w:basedOn w:val="30"/>
    <w:uiPriority w:val="99"/>
    <w:rsid w:val="00FA584E"/>
    <w:rPr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11">
    <w:name w:val="Основной текст + 11"/>
    <w:aliases w:val="5 pt5"/>
    <w:basedOn w:val="a9"/>
    <w:uiPriority w:val="99"/>
    <w:rsid w:val="00FA584E"/>
    <w:rPr>
      <w:color w:val="000000"/>
      <w:spacing w:val="0"/>
      <w:w w:val="100"/>
      <w:position w:val="0"/>
      <w:sz w:val="23"/>
      <w:szCs w:val="23"/>
      <w:u w:val="none"/>
      <w:lang w:val="ru-RU" w:eastAsia="ru-RU"/>
    </w:rPr>
  </w:style>
  <w:style w:type="character" w:customStyle="1" w:styleId="11pt3">
    <w:name w:val="Основной текст + 11 pt3"/>
    <w:basedOn w:val="a9"/>
    <w:uiPriority w:val="99"/>
    <w:rsid w:val="005A0816"/>
    <w:rPr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aa">
    <w:name w:val="Основной текст + Полужирный"/>
    <w:basedOn w:val="a9"/>
    <w:uiPriority w:val="99"/>
    <w:rsid w:val="000E087F"/>
    <w:rPr>
      <w:b/>
      <w:bCs/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20">
    <w:name w:val="Основной текст + Полужирный2"/>
    <w:aliases w:val="Курсив4"/>
    <w:basedOn w:val="a9"/>
    <w:uiPriority w:val="99"/>
    <w:rsid w:val="000E087F"/>
    <w:rPr>
      <w:b/>
      <w:bCs/>
      <w:i/>
      <w:iCs/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11pt2">
    <w:name w:val="Основной текст + 11 pt2"/>
    <w:aliases w:val="Полужирный5"/>
    <w:basedOn w:val="a9"/>
    <w:uiPriority w:val="99"/>
    <w:rsid w:val="00401545"/>
    <w:rPr>
      <w:b/>
      <w:bCs/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11pt1">
    <w:name w:val="Основной текст + 11 pt1"/>
    <w:aliases w:val="Полужирный4,Курсив3"/>
    <w:basedOn w:val="a9"/>
    <w:uiPriority w:val="99"/>
    <w:rsid w:val="003D4B4A"/>
    <w:rPr>
      <w:b/>
      <w:bCs/>
      <w:i/>
      <w:iCs/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41">
    <w:name w:val="Основной текст (4) + Не курсив"/>
    <w:aliases w:val="Интервал 0 pt3"/>
    <w:basedOn w:val="4"/>
    <w:uiPriority w:val="99"/>
    <w:rsid w:val="00E02403"/>
    <w:rPr>
      <w:b/>
      <w:bCs/>
      <w:i/>
      <w:iCs/>
      <w:color w:val="000000"/>
      <w:spacing w:val="-10"/>
      <w:w w:val="100"/>
      <w:position w:val="0"/>
      <w:sz w:val="22"/>
      <w:szCs w:val="22"/>
      <w:u w:val="none"/>
      <w:lang w:val="ru-RU" w:eastAsia="ru-RU"/>
    </w:rPr>
  </w:style>
  <w:style w:type="character" w:customStyle="1" w:styleId="9">
    <w:name w:val="Основной текст (9)_"/>
    <w:basedOn w:val="a0"/>
    <w:link w:val="90"/>
    <w:uiPriority w:val="99"/>
    <w:locked/>
    <w:rsid w:val="00D83834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90">
    <w:name w:val="Основной текст (9)"/>
    <w:basedOn w:val="a"/>
    <w:link w:val="9"/>
    <w:uiPriority w:val="99"/>
    <w:rsid w:val="00D83834"/>
    <w:pPr>
      <w:widowControl w:val="0"/>
      <w:shd w:val="clear" w:color="auto" w:fill="FFFFFF"/>
      <w:spacing w:after="60" w:line="259" w:lineRule="exact"/>
      <w:jc w:val="both"/>
    </w:pPr>
    <w:rPr>
      <w:rFonts w:ascii="Times New Roman" w:eastAsia="Times New Roman" w:hAnsi="Times New Roman"/>
      <w:sz w:val="21"/>
      <w:szCs w:val="21"/>
    </w:rPr>
  </w:style>
  <w:style w:type="character" w:customStyle="1" w:styleId="10">
    <w:name w:val="Основной текст (10)_"/>
    <w:basedOn w:val="a0"/>
    <w:link w:val="100"/>
    <w:uiPriority w:val="99"/>
    <w:locked/>
    <w:rsid w:val="00D83834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00">
    <w:name w:val="Основной текст (10)"/>
    <w:basedOn w:val="a"/>
    <w:link w:val="10"/>
    <w:uiPriority w:val="99"/>
    <w:rsid w:val="00D83834"/>
    <w:pPr>
      <w:widowControl w:val="0"/>
      <w:shd w:val="clear" w:color="auto" w:fill="FFFFFF"/>
      <w:spacing w:before="60" w:after="60" w:line="240" w:lineRule="atLeast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9Exact">
    <w:name w:val="Основной текст (9) Exact"/>
    <w:basedOn w:val="a0"/>
    <w:uiPriority w:val="99"/>
    <w:rsid w:val="00D83834"/>
    <w:rPr>
      <w:rFonts w:ascii="Times New Roman" w:hAnsi="Times New Roman" w:cs="Times New Roman"/>
      <w:sz w:val="21"/>
      <w:szCs w:val="21"/>
      <w:u w:val="none"/>
    </w:rPr>
  </w:style>
  <w:style w:type="character" w:customStyle="1" w:styleId="101">
    <w:name w:val="Основной текст + 10"/>
    <w:aliases w:val="5 pt4"/>
    <w:basedOn w:val="a9"/>
    <w:uiPriority w:val="99"/>
    <w:rsid w:val="00494FB6"/>
    <w:rPr>
      <w:color w:val="000000"/>
      <w:spacing w:val="0"/>
      <w:w w:val="100"/>
      <w:position w:val="0"/>
      <w:sz w:val="21"/>
      <w:szCs w:val="21"/>
      <w:u w:val="none"/>
      <w:lang w:val="ru-RU" w:eastAsia="ru-RU"/>
    </w:rPr>
  </w:style>
  <w:style w:type="character" w:customStyle="1" w:styleId="103">
    <w:name w:val="Основной текст + 103"/>
    <w:aliases w:val="5 pt3,Полужирный3,Интервал 0 pt2"/>
    <w:basedOn w:val="a9"/>
    <w:uiPriority w:val="99"/>
    <w:rsid w:val="00494FB6"/>
    <w:rPr>
      <w:b/>
      <w:bCs/>
      <w:color w:val="000000"/>
      <w:spacing w:val="-10"/>
      <w:w w:val="100"/>
      <w:position w:val="0"/>
      <w:sz w:val="21"/>
      <w:szCs w:val="21"/>
      <w:u w:val="none"/>
      <w:lang w:val="ru-RU" w:eastAsia="ru-RU"/>
    </w:rPr>
  </w:style>
  <w:style w:type="character" w:customStyle="1" w:styleId="102">
    <w:name w:val="Основной текст + 102"/>
    <w:aliases w:val="5 pt2,Полужирный2,Курсив2"/>
    <w:basedOn w:val="a9"/>
    <w:uiPriority w:val="99"/>
    <w:rsid w:val="00494FB6"/>
    <w:rPr>
      <w:b/>
      <w:bCs/>
      <w:i/>
      <w:iCs/>
      <w:color w:val="000000"/>
      <w:spacing w:val="0"/>
      <w:w w:val="100"/>
      <w:position w:val="0"/>
      <w:sz w:val="21"/>
      <w:szCs w:val="21"/>
      <w:u w:val="none"/>
      <w:lang w:val="ru-RU" w:eastAsia="ru-RU"/>
    </w:rPr>
  </w:style>
  <w:style w:type="character" w:customStyle="1" w:styleId="1010">
    <w:name w:val="Основной текст + 101"/>
    <w:aliases w:val="5 pt1,Интервал 1 pt"/>
    <w:basedOn w:val="a9"/>
    <w:uiPriority w:val="99"/>
    <w:rsid w:val="008E6A39"/>
    <w:rPr>
      <w:color w:val="000000"/>
      <w:spacing w:val="20"/>
      <w:w w:val="100"/>
      <w:position w:val="0"/>
      <w:sz w:val="21"/>
      <w:szCs w:val="21"/>
      <w:u w:val="none"/>
      <w:lang w:val="ru-RU" w:eastAsia="ru-RU"/>
    </w:rPr>
  </w:style>
  <w:style w:type="character" w:customStyle="1" w:styleId="Calibri">
    <w:name w:val="Основной текст + Calibri"/>
    <w:aliases w:val="12 pt,Полужирный1,Интервал 0 pt1"/>
    <w:basedOn w:val="a9"/>
    <w:uiPriority w:val="99"/>
    <w:rsid w:val="008E6A39"/>
    <w:rPr>
      <w:rFonts w:ascii="Calibri" w:hAnsi="Calibri" w:cs="Calibri"/>
      <w:b/>
      <w:bCs/>
      <w:color w:val="000000"/>
      <w:spacing w:val="-10"/>
      <w:w w:val="100"/>
      <w:position w:val="0"/>
      <w:sz w:val="24"/>
      <w:szCs w:val="24"/>
      <w:u w:val="none"/>
      <w:lang w:val="ru-RU" w:eastAsia="ru-RU"/>
    </w:rPr>
  </w:style>
  <w:style w:type="character" w:customStyle="1" w:styleId="12">
    <w:name w:val="Основной текст + Полужирный1"/>
    <w:aliases w:val="Курсив1,Интервал 0 pt Exact"/>
    <w:basedOn w:val="a9"/>
    <w:uiPriority w:val="99"/>
    <w:rsid w:val="00BA05C4"/>
    <w:rPr>
      <w:b/>
      <w:bCs/>
      <w:i/>
      <w:iCs/>
      <w:color w:val="000000"/>
      <w:spacing w:val="-2"/>
      <w:w w:val="100"/>
      <w:position w:val="0"/>
      <w:sz w:val="21"/>
      <w:szCs w:val="21"/>
      <w:u w:val="none"/>
      <w:lang w:val="ru-RU" w:eastAsia="ru-RU"/>
    </w:rPr>
  </w:style>
  <w:style w:type="paragraph" w:styleId="ab">
    <w:name w:val="header"/>
    <w:basedOn w:val="a"/>
    <w:link w:val="ac"/>
    <w:uiPriority w:val="99"/>
    <w:semiHidden/>
    <w:rsid w:val="00B72D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locked/>
    <w:rsid w:val="00B72D86"/>
    <w:rPr>
      <w:rFonts w:cs="Times New Roman"/>
    </w:rPr>
  </w:style>
  <w:style w:type="paragraph" w:styleId="ad">
    <w:name w:val="footer"/>
    <w:basedOn w:val="a"/>
    <w:link w:val="ae"/>
    <w:uiPriority w:val="99"/>
    <w:rsid w:val="00B72D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locked/>
    <w:rsid w:val="00B72D86"/>
    <w:rPr>
      <w:rFonts w:cs="Times New Roman"/>
    </w:rPr>
  </w:style>
  <w:style w:type="paragraph" w:styleId="af">
    <w:name w:val="Normal (Web)"/>
    <w:basedOn w:val="a"/>
    <w:uiPriority w:val="99"/>
    <w:rsid w:val="00D9248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0">
    <w:name w:val="Основной текст + Курсив"/>
    <w:basedOn w:val="a9"/>
    <w:uiPriority w:val="99"/>
    <w:rsid w:val="004D6D73"/>
    <w:rPr>
      <w:i/>
      <w:iCs/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styleId="af1">
    <w:name w:val="page number"/>
    <w:basedOn w:val="a0"/>
    <w:uiPriority w:val="99"/>
    <w:rsid w:val="00C657CB"/>
    <w:rPr>
      <w:rFonts w:cs="Times New Roman"/>
    </w:rPr>
  </w:style>
  <w:style w:type="paragraph" w:customStyle="1" w:styleId="13">
    <w:name w:val="Без интервала1"/>
    <w:uiPriority w:val="99"/>
    <w:rsid w:val="00FC51D6"/>
    <w:rPr>
      <w:rFonts w:eastAsia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31830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30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5366</Words>
  <Characters>30588</Characters>
  <Application>Microsoft Office Word</Application>
  <DocSecurity>0</DocSecurity>
  <Lines>254</Lines>
  <Paragraphs>71</Paragraphs>
  <ScaleCrop>false</ScaleCrop>
  <Company>HOME</Company>
  <LinksUpToDate>false</LinksUpToDate>
  <CharactersWithSpaces>35883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ivolga</dc:creator>
  <cp:lastModifiedBy>Olga</cp:lastModifiedBy>
  <cp:revision>2</cp:revision>
  <cp:lastPrinted>2020-10-16T14:21:00Z</cp:lastPrinted>
  <dcterms:created xsi:type="dcterms:W3CDTF">2021-02-28T16:47:00Z</dcterms:created>
  <dcterms:modified xsi:type="dcterms:W3CDTF">2021-02-28T16:47:00Z</dcterms:modified>
</cp:coreProperties>
</file>